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B2" w:rsidRPr="00075842" w:rsidRDefault="00BC53B2" w:rsidP="00BC53B2">
      <w:pPr>
        <w:ind w:right="-149"/>
        <w:outlineLvl w:val="0"/>
        <w:rPr>
          <w:rFonts w:ascii="Arial" w:hAnsi="Arial" w:cs="Arial"/>
          <w:b/>
          <w:caps/>
          <w:color w:val="999999"/>
          <w:spacing w:val="20"/>
          <w:lang w:val="hu-HU"/>
        </w:rPr>
      </w:pPr>
      <w:r w:rsidRPr="00075842">
        <w:rPr>
          <w:b/>
          <w:caps/>
          <w:noProof/>
          <w:color w:val="999999"/>
          <w:spacing w:val="20"/>
          <w:lang w:val="hu-HU"/>
        </w:rPr>
        <w:drawing>
          <wp:inline distT="0" distB="0" distL="0" distR="0">
            <wp:extent cx="807720" cy="792480"/>
            <wp:effectExtent l="0" t="0" r="0" b="0"/>
            <wp:docPr id="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792480"/>
                    </a:xfrm>
                    <a:prstGeom prst="rect">
                      <a:avLst/>
                    </a:prstGeom>
                    <a:noFill/>
                    <a:ln>
                      <a:noFill/>
                    </a:ln>
                  </pic:spPr>
                </pic:pic>
              </a:graphicData>
            </a:graphic>
          </wp:inline>
        </w:drawing>
      </w:r>
      <w:r w:rsidRPr="00075842">
        <w:rPr>
          <w:b/>
          <w:caps/>
          <w:noProof/>
          <w:color w:val="999999"/>
          <w:spacing w:val="20"/>
          <w:lang w:val="hu-HU"/>
        </w:rPr>
        <w:t xml:space="preserve">     </w:t>
      </w:r>
      <w:r w:rsidRPr="00075842">
        <w:rPr>
          <w:rFonts w:ascii="Arial" w:hAnsi="Arial" w:cs="Arial"/>
          <w:b/>
          <w:caps/>
          <w:color w:val="000080"/>
          <w:spacing w:val="20"/>
          <w:lang w:val="hu-HU"/>
        </w:rPr>
        <w:t xml:space="preserve">    </w:t>
      </w:r>
      <w:r w:rsidRPr="00075842">
        <w:rPr>
          <w:rFonts w:ascii="Arial" w:hAnsi="Arial" w:cs="Arial"/>
          <w:b/>
          <w:caps/>
          <w:color w:val="808080"/>
          <w:spacing w:val="20"/>
          <w:lang w:val="hu-HU"/>
        </w:rPr>
        <w:t>Alumínium Ablak és Homlokzat egyesület</w:t>
      </w:r>
    </w:p>
    <w:p w:rsidR="00BC53B2" w:rsidRPr="00075842" w:rsidRDefault="00BC53B2" w:rsidP="00BC53B2">
      <w:pPr>
        <w:rPr>
          <w:b/>
          <w:caps/>
          <w:color w:val="000080"/>
          <w:sz w:val="30"/>
          <w:lang w:val="hu-HU"/>
        </w:rPr>
      </w:pPr>
      <w:r w:rsidRPr="00075842">
        <w:rPr>
          <w:noProof/>
          <w:lang w:val="hu-HU" w:eastAsia="hu-HU"/>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90805</wp:posOffset>
                </wp:positionV>
                <wp:extent cx="5424170" cy="5080"/>
                <wp:effectExtent l="22860" t="21590" r="20320"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4170" cy="508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03A85"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5pt" to="431.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" strokecolor="#969696" strokeweight="2.25pt"/>
            </w:pict>
          </mc:Fallback>
        </mc:AlternateContent>
      </w:r>
    </w:p>
    <w:p w:rsidR="00BC53B2" w:rsidRPr="00075842" w:rsidRDefault="00BC53B2" w:rsidP="00BC53B2">
      <w:pPr>
        <w:tabs>
          <w:tab w:val="right" w:pos="7632"/>
        </w:tabs>
        <w:ind w:right="-149"/>
        <w:outlineLvl w:val="0"/>
        <w:rPr>
          <w:rFonts w:ascii="Arial Bold" w:hAnsi="Arial Bold" w:cs="Arial"/>
          <w:b/>
          <w:color w:val="808080"/>
          <w:sz w:val="18"/>
          <w:lang w:val="hu-HU"/>
        </w:rPr>
      </w:pPr>
      <w:r w:rsidRPr="00075842">
        <w:rPr>
          <w:b/>
          <w:noProof/>
          <w:color w:val="808080"/>
          <w:sz w:val="18"/>
          <w:lang w:val="hu-HU" w:eastAsia="hu-HU"/>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8720455</wp:posOffset>
                </wp:positionV>
                <wp:extent cx="6515100" cy="571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3B2" w:rsidRDefault="00BC53B2" w:rsidP="00BC53B2">
                            <w:pPr>
                              <w:jc w:val="center"/>
                              <w:rPr>
                                <w:rFonts w:ascii="Arial" w:hAnsi="Arial" w:cs="Arial"/>
                                <w:b/>
                                <w:color w:val="000080"/>
                                <w:spacing w:val="40"/>
                                <w:sz w:val="20"/>
                                <w:lang w:val="hu-HU"/>
                              </w:rPr>
                            </w:pPr>
                            <w:r w:rsidRPr="00EA62A8">
                              <w:rPr>
                                <w:rFonts w:ascii="Arial" w:hAnsi="Arial" w:cs="Arial"/>
                                <w:b/>
                                <w:color w:val="808080"/>
                                <w:spacing w:val="40"/>
                                <w:sz w:val="20"/>
                                <w:lang w:val="hu-HU"/>
                              </w:rPr>
                              <w:t>E-mail:</w:t>
                            </w:r>
                            <w:r w:rsidRPr="00EA62A8">
                              <w:rPr>
                                <w:rFonts w:ascii="Arial" w:hAnsi="Arial" w:cs="Arial"/>
                                <w:b/>
                                <w:color w:val="999999"/>
                                <w:spacing w:val="40"/>
                                <w:sz w:val="20"/>
                                <w:lang w:val="hu-HU"/>
                              </w:rPr>
                              <w:t xml:space="preserve"> </w:t>
                            </w:r>
                            <w:hyperlink r:id="rId8" w:history="1">
                              <w:r w:rsidRPr="00EA62A8">
                                <w:rPr>
                                  <w:rStyle w:val="Hiperhivatkozs"/>
                                  <w:rFonts w:ascii="Arial" w:hAnsi="Arial" w:cs="Arial"/>
                                  <w:b/>
                                  <w:spacing w:val="40"/>
                                  <w:sz w:val="20"/>
                                  <w:lang w:val="hu-HU"/>
                                </w:rPr>
                                <w:t>aluta@aluta.hu</w:t>
                              </w:r>
                            </w:hyperlink>
                            <w:r w:rsidRPr="00EA62A8">
                              <w:rPr>
                                <w:rFonts w:ascii="Arial" w:hAnsi="Arial" w:cs="Arial"/>
                                <w:b/>
                                <w:spacing w:val="40"/>
                                <w:sz w:val="20"/>
                                <w:lang w:val="hu-HU"/>
                              </w:rPr>
                              <w:t xml:space="preserve"> </w:t>
                            </w:r>
                            <w:r w:rsidRPr="00EA62A8">
                              <w:rPr>
                                <w:rFonts w:ascii="Arial" w:hAnsi="Arial" w:cs="Arial"/>
                                <w:b/>
                                <w:color w:val="808080"/>
                                <w:spacing w:val="40"/>
                                <w:sz w:val="20"/>
                                <w:lang w:val="hu-HU"/>
                              </w:rPr>
                              <w:t>Honlap</w:t>
                            </w:r>
                            <w:r w:rsidRPr="00EA62A8">
                              <w:rPr>
                                <w:rFonts w:ascii="Arial" w:hAnsi="Arial" w:cs="Arial"/>
                                <w:b/>
                                <w:spacing w:val="40"/>
                                <w:sz w:val="20"/>
                                <w:lang w:val="hu-HU"/>
                              </w:rPr>
                              <w:t xml:space="preserve">: </w:t>
                            </w:r>
                            <w:hyperlink r:id="rId9" w:history="1">
                              <w:r w:rsidRPr="00EA62A8">
                                <w:rPr>
                                  <w:rStyle w:val="Hiperhivatkozs"/>
                                  <w:rFonts w:ascii="Arial" w:hAnsi="Arial" w:cs="Arial"/>
                                  <w:b/>
                                  <w:color w:val="000080"/>
                                  <w:spacing w:val="40"/>
                                  <w:sz w:val="20"/>
                                  <w:lang w:val="hu-HU"/>
                                </w:rPr>
                                <w:t>www.aluta.hu</w:t>
                              </w:r>
                            </w:hyperlink>
                          </w:p>
                          <w:p w:rsidR="00BC53B2" w:rsidRPr="00EA62A8" w:rsidRDefault="00BC53B2" w:rsidP="00BC53B2">
                            <w:pPr>
                              <w:jc w:val="center"/>
                              <w:rPr>
                                <w:rFonts w:ascii="Arial" w:hAnsi="Arial" w:cs="Arial"/>
                                <w:b/>
                                <w:spacing w:val="40"/>
                                <w:sz w:val="20"/>
                                <w:lang w:val="hu-HU"/>
                              </w:rPr>
                            </w:pPr>
                          </w:p>
                          <w:p w:rsidR="00BC53B2" w:rsidRPr="00742CC8" w:rsidRDefault="00BC53B2" w:rsidP="00BC53B2">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9pt;margin-top:686.65pt;width:51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" stroked="f">
                <v:textbox>
                  <w:txbxContent>
                    <w:p w:rsidR="00BC53B2" w:rsidRDefault="00BC53B2" w:rsidP="00BC53B2">
                      <w:pPr>
                        <w:jc w:val="center"/>
                        <w:rPr>
                          <w:rFonts w:ascii="Arial" w:hAnsi="Arial" w:cs="Arial"/>
                          <w:b/>
                          <w:color w:val="000080"/>
                          <w:spacing w:val="40"/>
                          <w:sz w:val="20"/>
                          <w:lang w:val="hu-HU"/>
                        </w:rPr>
                      </w:pPr>
                      <w:r w:rsidRPr="00EA62A8">
                        <w:rPr>
                          <w:rFonts w:ascii="Arial" w:hAnsi="Arial" w:cs="Arial"/>
                          <w:b/>
                          <w:color w:val="808080"/>
                          <w:spacing w:val="40"/>
                          <w:sz w:val="20"/>
                          <w:lang w:val="hu-HU"/>
                        </w:rPr>
                        <w:t>E-mail:</w:t>
                      </w:r>
                      <w:r w:rsidRPr="00EA62A8">
                        <w:rPr>
                          <w:rFonts w:ascii="Arial" w:hAnsi="Arial" w:cs="Arial"/>
                          <w:b/>
                          <w:color w:val="999999"/>
                          <w:spacing w:val="40"/>
                          <w:sz w:val="20"/>
                          <w:lang w:val="hu-HU"/>
                        </w:rPr>
                        <w:t xml:space="preserve"> </w:t>
                      </w:r>
                      <w:hyperlink r:id="rId10" w:history="1">
                        <w:r w:rsidRPr="00EA62A8">
                          <w:rPr>
                            <w:rStyle w:val="Hiperhivatkozs"/>
                            <w:rFonts w:ascii="Arial" w:hAnsi="Arial" w:cs="Arial"/>
                            <w:b/>
                            <w:spacing w:val="40"/>
                            <w:sz w:val="20"/>
                            <w:lang w:val="hu-HU"/>
                          </w:rPr>
                          <w:t>aluta@aluta.hu</w:t>
                        </w:r>
                      </w:hyperlink>
                      <w:r w:rsidRPr="00EA62A8">
                        <w:rPr>
                          <w:rFonts w:ascii="Arial" w:hAnsi="Arial" w:cs="Arial"/>
                          <w:b/>
                          <w:spacing w:val="40"/>
                          <w:sz w:val="20"/>
                          <w:lang w:val="hu-HU"/>
                        </w:rPr>
                        <w:t xml:space="preserve"> </w:t>
                      </w:r>
                      <w:r w:rsidRPr="00EA62A8">
                        <w:rPr>
                          <w:rFonts w:ascii="Arial" w:hAnsi="Arial" w:cs="Arial"/>
                          <w:b/>
                          <w:color w:val="808080"/>
                          <w:spacing w:val="40"/>
                          <w:sz w:val="20"/>
                          <w:lang w:val="hu-HU"/>
                        </w:rPr>
                        <w:t>Honlap</w:t>
                      </w:r>
                      <w:r w:rsidRPr="00EA62A8">
                        <w:rPr>
                          <w:rFonts w:ascii="Arial" w:hAnsi="Arial" w:cs="Arial"/>
                          <w:b/>
                          <w:spacing w:val="40"/>
                          <w:sz w:val="20"/>
                          <w:lang w:val="hu-HU"/>
                        </w:rPr>
                        <w:t xml:space="preserve">: </w:t>
                      </w:r>
                      <w:hyperlink r:id="rId11" w:history="1">
                        <w:r w:rsidRPr="00EA62A8">
                          <w:rPr>
                            <w:rStyle w:val="Hiperhivatkozs"/>
                            <w:rFonts w:ascii="Arial" w:hAnsi="Arial" w:cs="Arial"/>
                            <w:b/>
                            <w:color w:val="000080"/>
                            <w:spacing w:val="40"/>
                            <w:sz w:val="20"/>
                            <w:lang w:val="hu-HU"/>
                          </w:rPr>
                          <w:t>www.aluta.hu</w:t>
                        </w:r>
                      </w:hyperlink>
                    </w:p>
                    <w:p w:rsidR="00BC53B2" w:rsidRPr="00EA62A8" w:rsidRDefault="00BC53B2" w:rsidP="00BC53B2">
                      <w:pPr>
                        <w:jc w:val="center"/>
                        <w:rPr>
                          <w:rFonts w:ascii="Arial" w:hAnsi="Arial" w:cs="Arial"/>
                          <w:b/>
                          <w:spacing w:val="40"/>
                          <w:sz w:val="20"/>
                          <w:lang w:val="hu-HU"/>
                        </w:rPr>
                      </w:pPr>
                    </w:p>
                    <w:p w:rsidR="00BC53B2" w:rsidRPr="00742CC8" w:rsidRDefault="00BC53B2" w:rsidP="00BC53B2">
                      <w:pPr>
                        <w:rPr>
                          <w:lang w:val="hu-HU"/>
                        </w:rPr>
                      </w:pPr>
                    </w:p>
                  </w:txbxContent>
                </v:textbox>
              </v:shape>
            </w:pict>
          </mc:Fallback>
        </mc:AlternateContent>
      </w:r>
      <w:r w:rsidRPr="00075842">
        <w:rPr>
          <w:rFonts w:ascii="Arial Bold" w:hAnsi="Arial Bold" w:cs="Arial"/>
          <w:b/>
          <w:color w:val="808080"/>
          <w:sz w:val="18"/>
          <w:lang w:val="hu-HU"/>
        </w:rPr>
        <w:t>Levélcím: 1013 Budapest, Döbrentei tér 1.      mobil: +36 30 938-</w:t>
      </w:r>
      <w:proofErr w:type="gramStart"/>
      <w:r w:rsidRPr="00075842">
        <w:rPr>
          <w:rFonts w:ascii="Arial Bold" w:hAnsi="Arial Bold" w:cs="Arial"/>
          <w:b/>
          <w:color w:val="808080"/>
          <w:sz w:val="18"/>
          <w:lang w:val="hu-HU"/>
        </w:rPr>
        <w:t xml:space="preserve">1240;   </w:t>
      </w:r>
      <w:proofErr w:type="gramEnd"/>
      <w:r w:rsidRPr="00075842">
        <w:rPr>
          <w:rFonts w:ascii="Arial Bold" w:hAnsi="Arial Bold" w:cs="Arial"/>
          <w:b/>
          <w:color w:val="808080"/>
          <w:sz w:val="18"/>
          <w:lang w:val="hu-HU"/>
        </w:rPr>
        <w:t>aluta@aluta.hu</w:t>
      </w:r>
    </w:p>
    <w:p w:rsidR="00BE7CD1" w:rsidRPr="00075842" w:rsidRDefault="00BE7CD1">
      <w:pPr>
        <w:rPr>
          <w:lang w:val="hu-HU"/>
        </w:rPr>
      </w:pPr>
    </w:p>
    <w:p w:rsidR="00BE7CD1" w:rsidRPr="00075842" w:rsidRDefault="00BE7CD1">
      <w:pPr>
        <w:rPr>
          <w:lang w:val="hu-HU"/>
        </w:rPr>
      </w:pPr>
    </w:p>
    <w:p w:rsidR="00075842" w:rsidRPr="00075842" w:rsidRDefault="00075842" w:rsidP="00075842">
      <w:pPr>
        <w:pStyle w:val="Cmsor1"/>
        <w:rPr>
          <w:rFonts w:ascii="Arial" w:hAnsi="Arial" w:cs="Arial"/>
          <w:lang w:val="hu-HU"/>
        </w:rPr>
      </w:pPr>
      <w:r w:rsidRPr="00075842">
        <w:rPr>
          <w:rFonts w:ascii="Arial" w:hAnsi="Arial" w:cs="Arial"/>
          <w:lang w:val="hu-HU"/>
        </w:rPr>
        <w:t>ALUTA NÍVÓDÍJ 2020</w:t>
      </w:r>
    </w:p>
    <w:p w:rsidR="00075842" w:rsidRPr="00075842" w:rsidRDefault="00075842" w:rsidP="00075842">
      <w:pPr>
        <w:jc w:val="both"/>
        <w:rPr>
          <w:rFonts w:ascii="Arial" w:hAnsi="Arial" w:cs="Arial"/>
          <w:lang w:val="hu-HU"/>
        </w:rPr>
      </w:pPr>
    </w:p>
    <w:p w:rsidR="00075842" w:rsidRPr="00075842" w:rsidRDefault="00075842" w:rsidP="00075842">
      <w:pPr>
        <w:pStyle w:val="Cmsor2"/>
        <w:rPr>
          <w:rFonts w:ascii="Arial" w:hAnsi="Arial" w:cs="Arial"/>
          <w:lang w:val="hu-HU"/>
        </w:rPr>
      </w:pPr>
      <w:r w:rsidRPr="00075842">
        <w:rPr>
          <w:rFonts w:ascii="Arial" w:hAnsi="Arial" w:cs="Arial"/>
          <w:lang w:val="hu-HU"/>
        </w:rPr>
        <w:t>A pályázat kiírója</w:t>
      </w:r>
    </w:p>
    <w:p w:rsidR="00075842" w:rsidRPr="00075842" w:rsidRDefault="00075842" w:rsidP="00075842">
      <w:pPr>
        <w:jc w:val="both"/>
        <w:rPr>
          <w:rFonts w:ascii="Arial" w:hAnsi="Arial" w:cs="Arial"/>
          <w:lang w:val="hu-HU"/>
        </w:rPr>
      </w:pPr>
      <w:r w:rsidRPr="00075842">
        <w:rPr>
          <w:rFonts w:ascii="Arial" w:hAnsi="Arial" w:cs="Arial"/>
          <w:lang w:val="hu-HU"/>
        </w:rPr>
        <w:t xml:space="preserve">Az </w:t>
      </w:r>
      <w:r w:rsidRPr="00075842">
        <w:rPr>
          <w:rFonts w:ascii="Arial" w:hAnsi="Arial" w:cs="Arial"/>
          <w:caps/>
          <w:lang w:val="hu-HU"/>
        </w:rPr>
        <w:t>Aluta</w:t>
      </w:r>
      <w:r w:rsidRPr="00075842">
        <w:rPr>
          <w:rFonts w:ascii="Arial" w:hAnsi="Arial" w:cs="Arial"/>
          <w:lang w:val="hu-HU"/>
        </w:rPr>
        <w:t xml:space="preserve"> (Alumínium Ablak és Homlokzat Tagozati Egyesület) a hagyományainak megfelelően nyilvános pályázatot hirdet a tevékenységének célkitűzéseiben megfogalmazott szakmai elvárásoknak megfelelő, </w:t>
      </w:r>
      <w:r w:rsidRPr="0053234E">
        <w:rPr>
          <w:rFonts w:ascii="Arial" w:eastAsia="Times New Roman" w:hAnsi="Arial" w:cs="Arial"/>
          <w:color w:val="000000"/>
          <w:szCs w:val="24"/>
          <w:lang w:val="hu-HU" w:eastAsia="hu-HU"/>
        </w:rPr>
        <w:t>fém-üveg homlokzatok és üvegtetők</w:t>
      </w:r>
      <w:r w:rsidRPr="0053234E">
        <w:rPr>
          <w:rFonts w:ascii="Arial" w:hAnsi="Arial" w:cs="Arial"/>
          <w:szCs w:val="24"/>
          <w:lang w:val="hu-HU"/>
        </w:rPr>
        <w:t xml:space="preserve"> építésben korszerű, kreatív, műszaki-technológiai kialakításában újszerű,</w:t>
      </w:r>
      <w:r w:rsidRPr="00075842">
        <w:rPr>
          <w:rFonts w:ascii="Arial" w:hAnsi="Arial" w:cs="Arial"/>
          <w:lang w:val="hu-HU"/>
        </w:rPr>
        <w:t xml:space="preserve"> környezettudatos, racionális és minősített szerkezetek alkalmazásával született építészeti alkotások elismerésére.</w:t>
      </w:r>
    </w:p>
    <w:p w:rsidR="00075842" w:rsidRPr="00075842" w:rsidRDefault="00075842" w:rsidP="00075842">
      <w:pPr>
        <w:jc w:val="both"/>
        <w:rPr>
          <w:rFonts w:ascii="Arial" w:hAnsi="Arial" w:cs="Arial"/>
          <w:lang w:val="hu-HU"/>
        </w:rPr>
      </w:pPr>
    </w:p>
    <w:p w:rsidR="00075842" w:rsidRPr="00075842" w:rsidRDefault="00075842" w:rsidP="00075842">
      <w:pPr>
        <w:pStyle w:val="Cmsor2"/>
        <w:rPr>
          <w:rFonts w:ascii="Arial" w:hAnsi="Arial" w:cs="Arial"/>
          <w:lang w:val="hu-HU"/>
        </w:rPr>
      </w:pPr>
      <w:r w:rsidRPr="00075842">
        <w:rPr>
          <w:rFonts w:ascii="Arial" w:hAnsi="Arial" w:cs="Arial"/>
          <w:lang w:val="hu-HU"/>
        </w:rPr>
        <w:t>A pályázat célja</w:t>
      </w:r>
    </w:p>
    <w:p w:rsidR="00075842" w:rsidRPr="00075842" w:rsidRDefault="00075842" w:rsidP="00075842">
      <w:pPr>
        <w:jc w:val="both"/>
        <w:rPr>
          <w:rFonts w:ascii="Arial" w:hAnsi="Arial" w:cs="Arial"/>
          <w:lang w:val="hu-HU"/>
        </w:rPr>
      </w:pPr>
      <w:r w:rsidRPr="00075842">
        <w:rPr>
          <w:rFonts w:ascii="Arial" w:hAnsi="Arial" w:cs="Arial"/>
          <w:lang w:val="hu-HU"/>
        </w:rPr>
        <w:t>A kiemelkedő színvonalú teljesítmények szakmai elismerése.</w:t>
      </w:r>
    </w:p>
    <w:p w:rsidR="00075842" w:rsidRPr="00075842" w:rsidRDefault="00075842" w:rsidP="00075842">
      <w:pPr>
        <w:jc w:val="both"/>
        <w:rPr>
          <w:rFonts w:ascii="Arial" w:hAnsi="Arial" w:cs="Arial"/>
          <w:lang w:val="hu-HU"/>
        </w:rPr>
      </w:pPr>
    </w:p>
    <w:p w:rsidR="00075842" w:rsidRPr="00075842" w:rsidRDefault="00075842" w:rsidP="00075842">
      <w:pPr>
        <w:pStyle w:val="Cmsor2"/>
        <w:rPr>
          <w:rFonts w:ascii="Arial" w:hAnsi="Arial" w:cs="Arial"/>
          <w:lang w:val="hu-HU"/>
        </w:rPr>
      </w:pPr>
      <w:r w:rsidRPr="00075842">
        <w:rPr>
          <w:rFonts w:ascii="Arial" w:hAnsi="Arial" w:cs="Arial"/>
          <w:lang w:val="hu-HU"/>
        </w:rPr>
        <w:t>Pályázati kategóriák</w:t>
      </w:r>
    </w:p>
    <w:p w:rsidR="00075842" w:rsidRPr="00075842" w:rsidRDefault="00075842" w:rsidP="00075842">
      <w:pPr>
        <w:jc w:val="both"/>
        <w:rPr>
          <w:rFonts w:ascii="Arial" w:hAnsi="Arial" w:cs="Arial"/>
          <w:lang w:val="hu-HU"/>
        </w:rPr>
      </w:pPr>
      <w:r w:rsidRPr="00075842">
        <w:rPr>
          <w:rFonts w:ascii="Arial" w:hAnsi="Arial" w:cs="Arial"/>
          <w:lang w:val="hu-HU"/>
        </w:rPr>
        <w:t>Az ALUTA a Nívódíjat 2020 évben az alábbi kategóriában hirdeti meg:</w:t>
      </w:r>
    </w:p>
    <w:p w:rsidR="00075842" w:rsidRPr="00075842" w:rsidRDefault="00075842" w:rsidP="00075842">
      <w:pPr>
        <w:numPr>
          <w:ilvl w:val="0"/>
          <w:numId w:val="2"/>
        </w:numPr>
        <w:spacing w:after="120"/>
        <w:jc w:val="both"/>
        <w:rPr>
          <w:rFonts w:ascii="Arial" w:hAnsi="Arial" w:cs="Arial"/>
          <w:lang w:val="hu-HU"/>
        </w:rPr>
      </w:pPr>
      <w:r w:rsidRPr="00075842">
        <w:rPr>
          <w:rFonts w:ascii="Arial" w:hAnsi="Arial" w:cs="Arial"/>
          <w:lang w:val="hu-HU"/>
        </w:rPr>
        <w:t xml:space="preserve">ALUTA Hallgatói Nívódíj: a végzős, szakirányú képzésben részvevő hallgatók körében </w:t>
      </w:r>
      <w:r w:rsidR="00A75BD1" w:rsidRPr="00075842">
        <w:rPr>
          <w:rFonts w:ascii="Arial" w:hAnsi="Arial" w:cs="Arial"/>
          <w:lang w:val="hu-HU"/>
        </w:rPr>
        <w:t>színvonalas</w:t>
      </w:r>
      <w:r w:rsidRPr="00075842">
        <w:rPr>
          <w:rFonts w:ascii="Arial" w:hAnsi="Arial" w:cs="Arial"/>
          <w:lang w:val="hu-HU"/>
        </w:rPr>
        <w:t>, a homlokzattervezésben különleges megoldással bíró tervanyagot bemutató hallgató(k) számára.</w:t>
      </w:r>
    </w:p>
    <w:p w:rsidR="00075842" w:rsidRPr="00075842" w:rsidRDefault="00075842" w:rsidP="00075842">
      <w:pPr>
        <w:numPr>
          <w:ilvl w:val="0"/>
          <w:numId w:val="2"/>
        </w:numPr>
        <w:spacing w:after="120"/>
        <w:jc w:val="both"/>
        <w:rPr>
          <w:rFonts w:ascii="Arial" w:hAnsi="Arial" w:cs="Arial"/>
          <w:lang w:val="hu-HU"/>
        </w:rPr>
      </w:pPr>
      <w:r w:rsidRPr="00075842">
        <w:rPr>
          <w:rFonts w:ascii="Arial" w:hAnsi="Arial" w:cs="Arial"/>
          <w:lang w:val="hu-HU"/>
        </w:rPr>
        <w:t>ALUTA Építési Nívódíj “nagyprojekt” kategória: az az alumínium-üvegszerkezetet projektszerű méretben kivitelező, gyártó legjobbnak ítélt szak Kivitelező cég(</w:t>
      </w:r>
      <w:proofErr w:type="spellStart"/>
      <w:r w:rsidRPr="00075842">
        <w:rPr>
          <w:rFonts w:ascii="Arial" w:hAnsi="Arial" w:cs="Arial"/>
          <w:lang w:val="hu-HU"/>
        </w:rPr>
        <w:t>ek</w:t>
      </w:r>
      <w:proofErr w:type="spellEnd"/>
      <w:r w:rsidRPr="00075842">
        <w:rPr>
          <w:rFonts w:ascii="Arial" w:hAnsi="Arial" w:cs="Arial"/>
          <w:lang w:val="hu-HU"/>
        </w:rPr>
        <w:t>) számára.</w:t>
      </w:r>
    </w:p>
    <w:p w:rsidR="00075842" w:rsidRPr="00075842" w:rsidRDefault="00075842" w:rsidP="00075842">
      <w:pPr>
        <w:numPr>
          <w:ilvl w:val="0"/>
          <w:numId w:val="2"/>
        </w:numPr>
        <w:spacing w:after="120"/>
        <w:jc w:val="both"/>
        <w:rPr>
          <w:rFonts w:ascii="Arial" w:hAnsi="Arial" w:cs="Arial"/>
          <w:lang w:val="hu-HU"/>
        </w:rPr>
      </w:pPr>
      <w:r w:rsidRPr="00075842">
        <w:rPr>
          <w:rFonts w:ascii="Arial" w:hAnsi="Arial" w:cs="Arial"/>
          <w:lang w:val="hu-HU"/>
        </w:rPr>
        <w:t xml:space="preserve">ALUTA Építési </w:t>
      </w:r>
      <w:r w:rsidR="0053234E" w:rsidRPr="00075842">
        <w:rPr>
          <w:rFonts w:ascii="Arial" w:hAnsi="Arial" w:cs="Arial"/>
          <w:lang w:val="hu-HU"/>
        </w:rPr>
        <w:t>Nívódij</w:t>
      </w:r>
      <w:r w:rsidRPr="00075842">
        <w:rPr>
          <w:rFonts w:ascii="Arial" w:hAnsi="Arial" w:cs="Arial"/>
          <w:lang w:val="hu-HU"/>
        </w:rPr>
        <w:t xml:space="preserve"> “kisprojekt” kategória: a nem projektméretű munkákat kivitelező, legjobbnak ítélt Kivitelező szervezet(</w:t>
      </w:r>
      <w:proofErr w:type="spellStart"/>
      <w:r w:rsidRPr="00075842">
        <w:rPr>
          <w:rFonts w:ascii="Arial" w:hAnsi="Arial" w:cs="Arial"/>
          <w:lang w:val="hu-HU"/>
        </w:rPr>
        <w:t>ek</w:t>
      </w:r>
      <w:proofErr w:type="spellEnd"/>
      <w:r w:rsidRPr="00075842">
        <w:rPr>
          <w:rFonts w:ascii="Arial" w:hAnsi="Arial" w:cs="Arial"/>
          <w:lang w:val="hu-HU"/>
        </w:rPr>
        <w:t>) részére</w:t>
      </w:r>
    </w:p>
    <w:p w:rsidR="00075842" w:rsidRPr="00075842" w:rsidRDefault="00075842" w:rsidP="00075842">
      <w:pPr>
        <w:numPr>
          <w:ilvl w:val="0"/>
          <w:numId w:val="2"/>
        </w:numPr>
        <w:spacing w:after="120"/>
        <w:jc w:val="both"/>
        <w:rPr>
          <w:rFonts w:ascii="Arial" w:hAnsi="Arial" w:cs="Arial"/>
          <w:lang w:val="hu-HU"/>
        </w:rPr>
      </w:pPr>
      <w:r w:rsidRPr="00075842">
        <w:rPr>
          <w:rFonts w:ascii="Arial" w:hAnsi="Arial" w:cs="Arial"/>
          <w:caps/>
          <w:lang w:val="hu-HU"/>
        </w:rPr>
        <w:t>Aluta</w:t>
      </w:r>
      <w:r w:rsidRPr="00075842">
        <w:rPr>
          <w:rFonts w:ascii="Arial" w:hAnsi="Arial" w:cs="Arial"/>
          <w:lang w:val="hu-HU"/>
        </w:rPr>
        <w:t xml:space="preserve"> </w:t>
      </w:r>
      <w:r w:rsidRPr="00075842">
        <w:rPr>
          <w:rFonts w:ascii="Arial" w:hAnsi="Arial" w:cs="Arial"/>
          <w:caps/>
          <w:lang w:val="hu-HU"/>
        </w:rPr>
        <w:t>i</w:t>
      </w:r>
      <w:r w:rsidRPr="00075842">
        <w:rPr>
          <w:rFonts w:ascii="Arial" w:hAnsi="Arial" w:cs="Arial"/>
          <w:lang w:val="hu-HU"/>
        </w:rPr>
        <w:t xml:space="preserve">nnovációs </w:t>
      </w:r>
      <w:r w:rsidRPr="00075842">
        <w:rPr>
          <w:rFonts w:ascii="Arial" w:hAnsi="Arial" w:cs="Arial"/>
          <w:caps/>
          <w:lang w:val="hu-HU"/>
        </w:rPr>
        <w:t>n</w:t>
      </w:r>
      <w:r w:rsidRPr="00075842">
        <w:rPr>
          <w:rFonts w:ascii="Arial" w:hAnsi="Arial" w:cs="Arial"/>
          <w:lang w:val="hu-HU"/>
        </w:rPr>
        <w:t xml:space="preserve">ívódíj: azon </w:t>
      </w:r>
      <w:r w:rsidRPr="00075842">
        <w:rPr>
          <w:rFonts w:ascii="Arial" w:hAnsi="Arial" w:cs="Arial"/>
          <w:caps/>
          <w:lang w:val="hu-HU"/>
        </w:rPr>
        <w:t>Aluta</w:t>
      </w:r>
      <w:r w:rsidRPr="00075842">
        <w:rPr>
          <w:rFonts w:ascii="Arial" w:hAnsi="Arial" w:cs="Arial"/>
          <w:lang w:val="hu-HU"/>
        </w:rPr>
        <w:t xml:space="preserve"> Egyesületi Tagvállalat(ok) számára, akik az elmúlt időszakban kiemelkedő jelentőségű szakmai fejlesztést hajtottak végre.</w:t>
      </w:r>
    </w:p>
    <w:p w:rsidR="00075842" w:rsidRPr="00075842" w:rsidRDefault="00075842" w:rsidP="00075842">
      <w:pPr>
        <w:numPr>
          <w:ilvl w:val="0"/>
          <w:numId w:val="2"/>
        </w:numPr>
        <w:spacing w:after="120"/>
        <w:jc w:val="both"/>
        <w:rPr>
          <w:rFonts w:ascii="Arial" w:hAnsi="Arial" w:cs="Arial"/>
          <w:caps/>
          <w:lang w:val="hu-HU"/>
        </w:rPr>
      </w:pPr>
      <w:r w:rsidRPr="00075842">
        <w:rPr>
          <w:rFonts w:ascii="Arial" w:hAnsi="Arial" w:cs="Arial"/>
          <w:lang w:val="hu-HU"/>
        </w:rPr>
        <w:t>Tervezői nívódíjat olyan építész is kaphat, akinek újszerű, kiemelkedő homlokzatával nem pályázik gyártó.</w:t>
      </w:r>
    </w:p>
    <w:p w:rsidR="00075842" w:rsidRPr="00075842" w:rsidRDefault="00075842" w:rsidP="00075842">
      <w:pPr>
        <w:numPr>
          <w:ilvl w:val="0"/>
          <w:numId w:val="2"/>
        </w:numPr>
        <w:spacing w:after="120"/>
        <w:jc w:val="both"/>
        <w:rPr>
          <w:rFonts w:ascii="Arial" w:hAnsi="Arial" w:cs="Arial"/>
          <w:lang w:val="hu-HU"/>
        </w:rPr>
      </w:pPr>
      <w:r w:rsidRPr="00075842">
        <w:rPr>
          <w:rFonts w:ascii="Arial" w:hAnsi="Arial" w:cs="Arial"/>
          <w:lang w:val="hu-HU"/>
        </w:rPr>
        <w:t>Az ALUTA Elnöksége fenntartja a jogot, hogy bármely kategóriában pályázatra meghívjon tervezőket, gyártókat, kivitelezőket.</w:t>
      </w:r>
    </w:p>
    <w:p w:rsidR="00075842" w:rsidRPr="00075842" w:rsidRDefault="00075842" w:rsidP="00075842">
      <w:pPr>
        <w:spacing w:after="120"/>
        <w:ind w:left="720"/>
        <w:jc w:val="both"/>
        <w:rPr>
          <w:rFonts w:ascii="Arial" w:hAnsi="Arial" w:cs="Arial"/>
          <w:caps/>
          <w:lang w:val="hu-HU"/>
        </w:rPr>
      </w:pPr>
    </w:p>
    <w:p w:rsidR="00075842" w:rsidRPr="00075842" w:rsidRDefault="00075842" w:rsidP="00075842">
      <w:pPr>
        <w:spacing w:after="120"/>
        <w:jc w:val="both"/>
        <w:rPr>
          <w:rFonts w:ascii="Arial" w:hAnsi="Arial" w:cs="Arial"/>
          <w:b/>
          <w:color w:val="000000"/>
          <w:lang w:val="hu-HU"/>
        </w:rPr>
      </w:pPr>
      <w:r w:rsidRPr="00075842">
        <w:rPr>
          <w:rFonts w:ascii="Arial" w:hAnsi="Arial" w:cs="Arial"/>
          <w:b/>
          <w:color w:val="000000"/>
          <w:lang w:val="hu-HU"/>
        </w:rPr>
        <w:t>2020 évben az ALUTA Elnökség egyetér</w:t>
      </w:r>
      <w:r w:rsidR="00A75BD1">
        <w:rPr>
          <w:rFonts w:ascii="Arial" w:hAnsi="Arial" w:cs="Arial"/>
          <w:b/>
          <w:color w:val="000000"/>
          <w:lang w:val="hu-HU"/>
        </w:rPr>
        <w:t>t</w:t>
      </w:r>
      <w:r w:rsidRPr="00075842">
        <w:rPr>
          <w:rFonts w:ascii="Arial" w:hAnsi="Arial" w:cs="Arial"/>
          <w:b/>
          <w:color w:val="000000"/>
          <w:lang w:val="hu-HU"/>
        </w:rPr>
        <w:t xml:space="preserve">ésben az ALUTA tagsággal további Nívódíj </w:t>
      </w:r>
      <w:r w:rsidR="00A75BD1" w:rsidRPr="00075842">
        <w:rPr>
          <w:rFonts w:ascii="Arial" w:hAnsi="Arial" w:cs="Arial"/>
          <w:b/>
          <w:color w:val="000000"/>
          <w:lang w:val="hu-HU"/>
        </w:rPr>
        <w:t>odaítélését</w:t>
      </w:r>
      <w:r w:rsidRPr="00075842">
        <w:rPr>
          <w:rFonts w:ascii="Arial" w:hAnsi="Arial" w:cs="Arial"/>
          <w:b/>
          <w:color w:val="000000"/>
          <w:lang w:val="hu-HU"/>
        </w:rPr>
        <w:t xml:space="preserve"> határozta el:</w:t>
      </w:r>
    </w:p>
    <w:p w:rsidR="00075842" w:rsidRPr="00075842" w:rsidRDefault="00075842" w:rsidP="00075842">
      <w:pPr>
        <w:numPr>
          <w:ilvl w:val="0"/>
          <w:numId w:val="2"/>
        </w:numPr>
        <w:spacing w:after="120"/>
        <w:jc w:val="both"/>
        <w:rPr>
          <w:rFonts w:ascii="Arial" w:hAnsi="Arial" w:cs="Arial"/>
          <w:color w:val="000000"/>
          <w:lang w:val="hu-HU"/>
        </w:rPr>
      </w:pPr>
      <w:r w:rsidRPr="00075842">
        <w:rPr>
          <w:rFonts w:ascii="Arial" w:hAnsi="Arial" w:cs="Arial"/>
          <w:color w:val="000000"/>
          <w:lang w:val="hu-HU"/>
        </w:rPr>
        <w:lastRenderedPageBreak/>
        <w:t xml:space="preserve">ALUTA Ingatlanfejlesztői Nívódíj: azon ingatlanfejlesztéssel foglalkozó Vállalkozás(ok) részére, akik a létesítmények homlokzati tervezése során példaértékű fejlesztést </w:t>
      </w:r>
      <w:proofErr w:type="spellStart"/>
      <w:r w:rsidRPr="00075842">
        <w:rPr>
          <w:rFonts w:ascii="Arial" w:hAnsi="Arial" w:cs="Arial"/>
          <w:color w:val="000000"/>
          <w:lang w:val="hu-HU"/>
        </w:rPr>
        <w:t>valósítot</w:t>
      </w:r>
      <w:proofErr w:type="spellEnd"/>
      <w:r w:rsidRPr="00075842">
        <w:rPr>
          <w:rFonts w:ascii="Arial" w:hAnsi="Arial" w:cs="Arial"/>
          <w:color w:val="000000"/>
          <w:lang w:val="hu-HU"/>
        </w:rPr>
        <w:t>(</w:t>
      </w:r>
      <w:proofErr w:type="spellStart"/>
      <w:r w:rsidRPr="00075842">
        <w:rPr>
          <w:rFonts w:ascii="Arial" w:hAnsi="Arial" w:cs="Arial"/>
          <w:color w:val="000000"/>
          <w:lang w:val="hu-HU"/>
        </w:rPr>
        <w:t>anak</w:t>
      </w:r>
      <w:proofErr w:type="spellEnd"/>
      <w:r w:rsidRPr="00075842">
        <w:rPr>
          <w:rFonts w:ascii="Arial" w:hAnsi="Arial" w:cs="Arial"/>
          <w:color w:val="000000"/>
          <w:lang w:val="hu-HU"/>
        </w:rPr>
        <w:t>)</w:t>
      </w:r>
      <w:proofErr w:type="spellStart"/>
      <w:r w:rsidRPr="00075842">
        <w:rPr>
          <w:rFonts w:ascii="Arial" w:hAnsi="Arial" w:cs="Arial"/>
          <w:color w:val="000000"/>
          <w:lang w:val="hu-HU"/>
        </w:rPr>
        <w:t>tak</w:t>
      </w:r>
      <w:proofErr w:type="spellEnd"/>
      <w:r w:rsidRPr="00075842">
        <w:rPr>
          <w:rFonts w:ascii="Arial" w:hAnsi="Arial" w:cs="Arial"/>
          <w:color w:val="000000"/>
          <w:lang w:val="hu-HU"/>
        </w:rPr>
        <w:t xml:space="preserve"> meg. A Nívódíj tekintetében. A díjat az ALUTA tagság javaslata alapján az ALUTA Elnökség </w:t>
      </w:r>
      <w:r w:rsidR="00A75BD1" w:rsidRPr="00075842">
        <w:rPr>
          <w:rFonts w:ascii="Arial" w:hAnsi="Arial" w:cs="Arial"/>
          <w:color w:val="000000"/>
          <w:lang w:val="hu-HU"/>
        </w:rPr>
        <w:t>ítéli</w:t>
      </w:r>
      <w:r w:rsidRPr="00075842">
        <w:rPr>
          <w:rFonts w:ascii="Arial" w:hAnsi="Arial" w:cs="Arial"/>
          <w:color w:val="000000"/>
          <w:lang w:val="hu-HU"/>
        </w:rPr>
        <w:t xml:space="preserve"> oda,</w:t>
      </w:r>
    </w:p>
    <w:p w:rsidR="00075842" w:rsidRPr="00075842" w:rsidRDefault="00075842" w:rsidP="00075842">
      <w:pPr>
        <w:numPr>
          <w:ilvl w:val="0"/>
          <w:numId w:val="2"/>
        </w:numPr>
        <w:spacing w:after="120"/>
        <w:jc w:val="both"/>
        <w:rPr>
          <w:rFonts w:ascii="Arial" w:hAnsi="Arial" w:cs="Arial"/>
          <w:color w:val="000000"/>
          <w:lang w:val="hu-HU"/>
        </w:rPr>
      </w:pPr>
      <w:r w:rsidRPr="00075842">
        <w:rPr>
          <w:rFonts w:ascii="Arial" w:hAnsi="Arial" w:cs="Arial"/>
          <w:color w:val="000000"/>
          <w:lang w:val="hu-HU"/>
        </w:rPr>
        <w:t xml:space="preserve">ALUTA Generálkivitelezői Nívódíj: azon generálkivitelezéssel foglalkozó Vállalkozás(ok) részére, akik a létesítmények homlokzati megvalósításában kimagasló eredményt értek el. A díjat az ALUTA tagság javaslata alapján az ALUTA Elnökség </w:t>
      </w:r>
      <w:r w:rsidR="00A75BD1" w:rsidRPr="00075842">
        <w:rPr>
          <w:rFonts w:ascii="Arial" w:hAnsi="Arial" w:cs="Arial"/>
          <w:color w:val="000000"/>
          <w:lang w:val="hu-HU"/>
        </w:rPr>
        <w:t>ítéli</w:t>
      </w:r>
      <w:r w:rsidRPr="00075842">
        <w:rPr>
          <w:rFonts w:ascii="Arial" w:hAnsi="Arial" w:cs="Arial"/>
          <w:color w:val="000000"/>
          <w:lang w:val="hu-HU"/>
        </w:rPr>
        <w:t xml:space="preserve"> oda.</w:t>
      </w:r>
    </w:p>
    <w:p w:rsidR="00075842" w:rsidRPr="00075842" w:rsidRDefault="00075842" w:rsidP="00075842">
      <w:pPr>
        <w:jc w:val="both"/>
        <w:rPr>
          <w:rFonts w:ascii="Arial" w:hAnsi="Arial" w:cs="Arial"/>
          <w:lang w:val="hu-HU"/>
        </w:rPr>
      </w:pPr>
    </w:p>
    <w:p w:rsidR="00075842" w:rsidRPr="00075842" w:rsidRDefault="00075842" w:rsidP="00075842">
      <w:pPr>
        <w:pStyle w:val="Cmsor2"/>
        <w:rPr>
          <w:rFonts w:ascii="Arial" w:hAnsi="Arial" w:cs="Arial"/>
          <w:lang w:val="hu-HU"/>
        </w:rPr>
      </w:pPr>
      <w:r w:rsidRPr="00075842">
        <w:rPr>
          <w:rFonts w:ascii="Arial" w:hAnsi="Arial" w:cs="Arial"/>
          <w:lang w:val="hu-HU"/>
        </w:rPr>
        <w:t>A pályázati feltételek</w:t>
      </w:r>
    </w:p>
    <w:p w:rsidR="00075842" w:rsidRPr="00075842" w:rsidRDefault="00075842" w:rsidP="00075842">
      <w:pPr>
        <w:jc w:val="both"/>
        <w:rPr>
          <w:rFonts w:ascii="Arial" w:hAnsi="Arial" w:cs="Arial"/>
          <w:lang w:val="hu-HU"/>
        </w:rPr>
      </w:pPr>
      <w:r w:rsidRPr="00075842">
        <w:rPr>
          <w:rFonts w:ascii="Arial" w:hAnsi="Arial" w:cs="Arial"/>
          <w:lang w:val="hu-HU"/>
        </w:rPr>
        <w:t>A pályázaton résztvehet minden olyan természetes vagy jogi személy, illetőleg jogi személyiség nélküli gazdasági társaság(ok), aki(k):</w:t>
      </w:r>
    </w:p>
    <w:p w:rsidR="00075842" w:rsidRPr="00075842" w:rsidRDefault="00075842" w:rsidP="00075842">
      <w:pPr>
        <w:numPr>
          <w:ilvl w:val="0"/>
          <w:numId w:val="2"/>
        </w:numPr>
        <w:jc w:val="both"/>
        <w:rPr>
          <w:rFonts w:ascii="Arial" w:hAnsi="Arial" w:cs="Arial"/>
          <w:lang w:val="hu-HU"/>
        </w:rPr>
      </w:pPr>
      <w:r w:rsidRPr="00075842">
        <w:rPr>
          <w:rFonts w:ascii="Arial" w:hAnsi="Arial" w:cs="Arial"/>
          <w:lang w:val="hu-HU"/>
        </w:rPr>
        <w:t>jogi személyiség esetében magyarországi székhellyel, jogi személyiség nélküli személy esetében magyarországi állandó lakhellyel rendelkeznek,</w:t>
      </w:r>
    </w:p>
    <w:p w:rsidR="00075842" w:rsidRPr="00075842" w:rsidRDefault="00075842" w:rsidP="00075842">
      <w:pPr>
        <w:numPr>
          <w:ilvl w:val="0"/>
          <w:numId w:val="2"/>
        </w:numPr>
        <w:jc w:val="both"/>
        <w:rPr>
          <w:rFonts w:ascii="Arial" w:hAnsi="Arial" w:cs="Arial"/>
          <w:lang w:val="hu-HU"/>
        </w:rPr>
      </w:pPr>
      <w:r w:rsidRPr="00075842">
        <w:rPr>
          <w:rFonts w:ascii="Arial" w:hAnsi="Arial" w:cs="Arial"/>
          <w:lang w:val="hu-HU"/>
        </w:rPr>
        <w:t>a pályázathoz kitöltve benyújtják a jelentkezési és adatlapot,</w:t>
      </w:r>
    </w:p>
    <w:p w:rsidR="00075842" w:rsidRPr="00075842" w:rsidRDefault="00075842" w:rsidP="00075842">
      <w:pPr>
        <w:numPr>
          <w:ilvl w:val="0"/>
          <w:numId w:val="2"/>
        </w:numPr>
        <w:jc w:val="both"/>
        <w:rPr>
          <w:rFonts w:ascii="Arial" w:hAnsi="Arial" w:cs="Arial"/>
          <w:lang w:val="hu-HU"/>
        </w:rPr>
      </w:pPr>
      <w:r w:rsidRPr="00075842">
        <w:rPr>
          <w:rFonts w:ascii="Arial" w:hAnsi="Arial" w:cs="Arial"/>
          <w:lang w:val="hu-HU"/>
        </w:rPr>
        <w:t>magukra nézve a pályázat kiírási feltételeit elfogadják, melyet a jelentkezési lap tartalmaz,</w:t>
      </w:r>
    </w:p>
    <w:p w:rsidR="00075842" w:rsidRPr="00075842" w:rsidRDefault="00075842" w:rsidP="00075842">
      <w:pPr>
        <w:numPr>
          <w:ilvl w:val="0"/>
          <w:numId w:val="2"/>
        </w:numPr>
        <w:jc w:val="both"/>
        <w:rPr>
          <w:rFonts w:ascii="Arial" w:hAnsi="Arial" w:cs="Arial"/>
          <w:lang w:val="hu-HU"/>
        </w:rPr>
      </w:pPr>
      <w:r w:rsidRPr="00075842">
        <w:rPr>
          <w:rFonts w:ascii="Arial" w:hAnsi="Arial" w:cs="Arial"/>
          <w:lang w:val="hu-HU"/>
        </w:rPr>
        <w:t>pályázni lehet minden olyan alkotással, mely más személy szerzői és iparjogvédelmi jogát nem sérti,</w:t>
      </w:r>
    </w:p>
    <w:p w:rsidR="00075842" w:rsidRPr="00075842" w:rsidRDefault="00075842" w:rsidP="00075842">
      <w:pPr>
        <w:numPr>
          <w:ilvl w:val="0"/>
          <w:numId w:val="2"/>
        </w:numPr>
        <w:spacing w:after="60"/>
        <w:jc w:val="both"/>
        <w:rPr>
          <w:rFonts w:ascii="Arial" w:hAnsi="Arial" w:cs="Arial"/>
          <w:lang w:val="hu-HU"/>
        </w:rPr>
      </w:pPr>
      <w:r w:rsidRPr="00075842">
        <w:rPr>
          <w:rFonts w:ascii="Arial" w:hAnsi="Arial" w:cs="Arial"/>
          <w:lang w:val="hu-HU"/>
        </w:rPr>
        <w:t xml:space="preserve">érvénytelen az a pályázat, mely a pályázati feltételeknek nem felel meg, vagy hiányos, vagy határidőn túl érkezik meg </w:t>
      </w:r>
    </w:p>
    <w:p w:rsidR="00075842" w:rsidRPr="00075842" w:rsidRDefault="00075842" w:rsidP="00075842">
      <w:pPr>
        <w:spacing w:after="60"/>
        <w:jc w:val="both"/>
        <w:rPr>
          <w:rFonts w:ascii="Arial" w:hAnsi="Arial" w:cs="Arial"/>
          <w:lang w:val="hu-HU"/>
        </w:rPr>
      </w:pPr>
      <w:r w:rsidRPr="00075842">
        <w:rPr>
          <w:rFonts w:ascii="Arial" w:hAnsi="Arial" w:cs="Arial"/>
          <w:lang w:val="hu-HU"/>
        </w:rPr>
        <w:t>valamint:</w:t>
      </w:r>
    </w:p>
    <w:p w:rsidR="00075842" w:rsidRPr="00075842" w:rsidRDefault="00075842" w:rsidP="00075842">
      <w:pPr>
        <w:jc w:val="both"/>
        <w:rPr>
          <w:rFonts w:ascii="Arial" w:hAnsi="Arial" w:cs="Arial"/>
          <w:b/>
          <w:sz w:val="16"/>
          <w:lang w:val="hu-HU"/>
        </w:rPr>
      </w:pPr>
    </w:p>
    <w:p w:rsidR="00075842" w:rsidRPr="00075842" w:rsidRDefault="00075842" w:rsidP="00075842">
      <w:pPr>
        <w:numPr>
          <w:ilvl w:val="0"/>
          <w:numId w:val="2"/>
        </w:numPr>
        <w:tabs>
          <w:tab w:val="num" w:pos="284"/>
        </w:tabs>
        <w:ind w:hanging="720"/>
        <w:jc w:val="both"/>
        <w:rPr>
          <w:rFonts w:ascii="Arial" w:hAnsi="Arial" w:cs="Arial"/>
          <w:b/>
          <w:lang w:val="hu-HU"/>
        </w:rPr>
      </w:pPr>
      <w:r w:rsidRPr="00075842">
        <w:rPr>
          <w:rFonts w:ascii="Arial" w:hAnsi="Arial" w:cs="Arial"/>
          <w:b/>
          <w:lang w:val="hu-HU"/>
        </w:rPr>
        <w:t xml:space="preserve"> ALUTA Építési Nívódíj, “Kis- és Nagyprojekt” kategória</w:t>
      </w:r>
    </w:p>
    <w:p w:rsidR="00075842" w:rsidRPr="00075842" w:rsidRDefault="00075842" w:rsidP="00075842">
      <w:pPr>
        <w:numPr>
          <w:ilvl w:val="0"/>
          <w:numId w:val="2"/>
        </w:numPr>
        <w:jc w:val="both"/>
        <w:rPr>
          <w:rFonts w:ascii="Arial" w:hAnsi="Arial" w:cs="Arial"/>
          <w:lang w:val="hu-HU"/>
        </w:rPr>
      </w:pPr>
      <w:r w:rsidRPr="00075842">
        <w:rPr>
          <w:rFonts w:ascii="Arial" w:hAnsi="Arial" w:cs="Arial"/>
          <w:lang w:val="hu-HU"/>
        </w:rPr>
        <w:t>Azon bejegyzett Alumíniumszerkezet-gyártók, építő cégek, melyek kivitelezésében elkészült létesítmények elhelyezkedése Magyarország,</w:t>
      </w:r>
    </w:p>
    <w:p w:rsidR="00075842" w:rsidRPr="00075842" w:rsidRDefault="00075842" w:rsidP="00075842">
      <w:pPr>
        <w:numPr>
          <w:ilvl w:val="0"/>
          <w:numId w:val="2"/>
        </w:numPr>
        <w:jc w:val="both"/>
        <w:rPr>
          <w:rFonts w:ascii="Arial" w:hAnsi="Arial" w:cs="Arial"/>
          <w:color w:val="000000"/>
          <w:lang w:val="hu-HU"/>
        </w:rPr>
      </w:pPr>
      <w:r w:rsidRPr="00075842">
        <w:rPr>
          <w:rFonts w:ascii="Arial" w:hAnsi="Arial" w:cs="Arial"/>
          <w:color w:val="000000"/>
          <w:lang w:val="hu-HU"/>
        </w:rPr>
        <w:t>A kivitelezett létesítmény használatbavételt 2019. december 1-ig átadásra került</w:t>
      </w:r>
    </w:p>
    <w:p w:rsidR="00075842" w:rsidRPr="00075842" w:rsidRDefault="00075842" w:rsidP="00075842">
      <w:pPr>
        <w:numPr>
          <w:ilvl w:val="0"/>
          <w:numId w:val="2"/>
        </w:numPr>
        <w:jc w:val="both"/>
        <w:rPr>
          <w:rFonts w:ascii="Arial" w:hAnsi="Arial" w:cs="Arial"/>
          <w:lang w:val="hu-HU"/>
        </w:rPr>
      </w:pPr>
      <w:r w:rsidRPr="00075842">
        <w:rPr>
          <w:rFonts w:ascii="Arial" w:hAnsi="Arial" w:cs="Arial"/>
          <w:lang w:val="hu-HU"/>
        </w:rPr>
        <w:t>A pályázó cégnek magyarországi bejegyzett, az alumínium/üveg gyártás, felhasználás területén minimum 3 éves, szakmai gyakorlattal/működéssel kell rendelkeznie,</w:t>
      </w:r>
    </w:p>
    <w:p w:rsidR="00075842" w:rsidRPr="00075842" w:rsidRDefault="00075842" w:rsidP="00075842">
      <w:pPr>
        <w:numPr>
          <w:ilvl w:val="0"/>
          <w:numId w:val="2"/>
        </w:numPr>
        <w:jc w:val="both"/>
        <w:rPr>
          <w:rFonts w:ascii="Arial" w:hAnsi="Arial" w:cs="Arial"/>
          <w:lang w:val="hu-HU"/>
        </w:rPr>
      </w:pPr>
      <w:r w:rsidRPr="00075842">
        <w:rPr>
          <w:rFonts w:ascii="Arial" w:hAnsi="Arial" w:cs="Arial"/>
          <w:lang w:val="hu-HU"/>
        </w:rPr>
        <w:t>Az alumínium-üvegszerkezet alkalmazása a létesítmény kialakításában különleges jelentőséggel bír.</w:t>
      </w:r>
    </w:p>
    <w:p w:rsidR="00075842" w:rsidRPr="00075842" w:rsidRDefault="00075842" w:rsidP="00075842">
      <w:pPr>
        <w:numPr>
          <w:ilvl w:val="0"/>
          <w:numId w:val="2"/>
        </w:numPr>
        <w:jc w:val="both"/>
        <w:rPr>
          <w:rFonts w:ascii="Arial" w:hAnsi="Arial" w:cs="Arial"/>
          <w:b/>
          <w:bCs/>
          <w:lang w:val="hu-HU"/>
        </w:rPr>
      </w:pPr>
      <w:r w:rsidRPr="00075842">
        <w:rPr>
          <w:rFonts w:ascii="Arial" w:hAnsi="Arial" w:cs="Arial"/>
          <w:b/>
          <w:bCs/>
          <w:lang w:val="hu-HU"/>
        </w:rPr>
        <w:t>Az ALUTA Építési Nívódíjban részesített projekt felelős tervezője elnyeri az ALUTA Építési Nívódíj 2020 díjazott projekt Tervezője címet.</w:t>
      </w:r>
    </w:p>
    <w:p w:rsidR="00075842" w:rsidRPr="00075842" w:rsidRDefault="00075842" w:rsidP="00075842">
      <w:pPr>
        <w:jc w:val="both"/>
        <w:rPr>
          <w:rFonts w:ascii="Arial" w:hAnsi="Arial" w:cs="Arial"/>
          <w:lang w:val="hu-HU"/>
        </w:rPr>
      </w:pPr>
    </w:p>
    <w:p w:rsidR="00075842" w:rsidRPr="00075842" w:rsidRDefault="00075842" w:rsidP="00075842">
      <w:pPr>
        <w:numPr>
          <w:ilvl w:val="0"/>
          <w:numId w:val="2"/>
        </w:numPr>
        <w:tabs>
          <w:tab w:val="num" w:pos="284"/>
        </w:tabs>
        <w:ind w:hanging="720"/>
        <w:jc w:val="both"/>
        <w:rPr>
          <w:rFonts w:ascii="Arial" w:hAnsi="Arial" w:cs="Arial"/>
          <w:b/>
          <w:lang w:val="hu-HU"/>
        </w:rPr>
      </w:pPr>
      <w:r w:rsidRPr="00075842">
        <w:rPr>
          <w:rFonts w:ascii="Arial" w:hAnsi="Arial" w:cs="Arial"/>
          <w:b/>
          <w:lang w:val="hu-HU"/>
        </w:rPr>
        <w:t>ALUTA Hallgatói Nívódíj</w:t>
      </w:r>
    </w:p>
    <w:p w:rsidR="00075842" w:rsidRPr="00075842" w:rsidRDefault="00075842" w:rsidP="00075842">
      <w:pPr>
        <w:numPr>
          <w:ilvl w:val="0"/>
          <w:numId w:val="2"/>
        </w:numPr>
        <w:jc w:val="both"/>
        <w:rPr>
          <w:rFonts w:ascii="Arial" w:hAnsi="Arial" w:cs="Arial"/>
          <w:lang w:val="hu-HU"/>
        </w:rPr>
      </w:pPr>
      <w:r w:rsidRPr="00075842">
        <w:rPr>
          <w:rFonts w:ascii="Arial" w:hAnsi="Arial" w:cs="Arial"/>
          <w:lang w:val="hu-HU"/>
        </w:rPr>
        <w:t>A tanulmányaikat befejező, végzős hallgató</w:t>
      </w:r>
      <w:r w:rsidR="00A75BD1">
        <w:rPr>
          <w:rFonts w:ascii="Arial" w:hAnsi="Arial" w:cs="Arial"/>
          <w:lang w:val="hu-HU"/>
        </w:rPr>
        <w:t>k</w:t>
      </w:r>
      <w:r w:rsidRPr="00075842">
        <w:rPr>
          <w:rFonts w:ascii="Arial" w:hAnsi="Arial" w:cs="Arial"/>
          <w:lang w:val="hu-HU"/>
        </w:rPr>
        <w:t xml:space="preserve"> diplomamunkája, melyben az alumínium-üvegszerkezet alkalmazása meghatározó jelentőséggel bír,</w:t>
      </w:r>
    </w:p>
    <w:p w:rsidR="00075842" w:rsidRPr="00075842" w:rsidRDefault="00075842" w:rsidP="00075842">
      <w:pPr>
        <w:numPr>
          <w:ilvl w:val="0"/>
          <w:numId w:val="2"/>
        </w:numPr>
        <w:jc w:val="both"/>
        <w:rPr>
          <w:rFonts w:ascii="Arial" w:hAnsi="Arial" w:cs="Arial"/>
          <w:lang w:val="hu-HU"/>
        </w:rPr>
      </w:pPr>
      <w:r w:rsidRPr="00075842">
        <w:rPr>
          <w:rFonts w:ascii="Arial" w:hAnsi="Arial" w:cs="Arial"/>
          <w:lang w:val="hu-HU"/>
        </w:rPr>
        <w:t>A pályázati munka 2019-2020. tanév I. félévének lezárásáig készült.</w:t>
      </w:r>
    </w:p>
    <w:p w:rsidR="00075842" w:rsidRPr="00075842" w:rsidRDefault="00075842" w:rsidP="00075842">
      <w:pPr>
        <w:jc w:val="both"/>
        <w:rPr>
          <w:rFonts w:ascii="Arial" w:hAnsi="Arial" w:cs="Arial"/>
          <w:lang w:val="hu-HU"/>
        </w:rPr>
      </w:pPr>
    </w:p>
    <w:p w:rsidR="00075842" w:rsidRDefault="00075842" w:rsidP="00075842">
      <w:pPr>
        <w:jc w:val="both"/>
        <w:rPr>
          <w:rFonts w:ascii="Arial" w:hAnsi="Arial" w:cs="Arial"/>
          <w:b/>
          <w:lang w:val="hu-HU"/>
        </w:rPr>
      </w:pPr>
    </w:p>
    <w:p w:rsidR="00A706DB" w:rsidRPr="00075842" w:rsidRDefault="00A706DB" w:rsidP="00075842">
      <w:pPr>
        <w:jc w:val="both"/>
        <w:rPr>
          <w:rFonts w:ascii="Arial" w:hAnsi="Arial" w:cs="Arial"/>
          <w:b/>
          <w:lang w:val="hu-HU"/>
        </w:rPr>
      </w:pPr>
      <w:bookmarkStart w:id="0" w:name="_GoBack"/>
      <w:bookmarkEnd w:id="0"/>
    </w:p>
    <w:p w:rsidR="00075842" w:rsidRPr="00075842" w:rsidRDefault="00075842" w:rsidP="00075842">
      <w:pPr>
        <w:pStyle w:val="Szvegtrzs"/>
        <w:rPr>
          <w:rFonts w:ascii="Arial" w:hAnsi="Arial" w:cs="Arial"/>
          <w:lang w:val="hu-HU"/>
        </w:rPr>
      </w:pPr>
      <w:r w:rsidRPr="00075842">
        <w:rPr>
          <w:rFonts w:ascii="Arial" w:hAnsi="Arial" w:cs="Arial"/>
          <w:lang w:val="hu-HU"/>
        </w:rPr>
        <w:lastRenderedPageBreak/>
        <w:t>A benevezett épületek, építmények építési technológiája, rendeltetése, funkcionális és szerkezeti kialakítása a pályázat tekintetében nem meghatározóak.</w:t>
      </w:r>
    </w:p>
    <w:p w:rsidR="00075842" w:rsidRPr="00075842" w:rsidRDefault="00075842" w:rsidP="00075842">
      <w:pPr>
        <w:pStyle w:val="Szvegtrzs"/>
        <w:rPr>
          <w:rFonts w:ascii="Arial" w:hAnsi="Arial" w:cs="Arial"/>
          <w:lang w:val="hu-HU"/>
        </w:rPr>
      </w:pPr>
    </w:p>
    <w:p w:rsidR="00075842" w:rsidRPr="00075842" w:rsidRDefault="00075842" w:rsidP="00075842">
      <w:pPr>
        <w:pStyle w:val="Szvegtrzs"/>
        <w:rPr>
          <w:rFonts w:ascii="Arial" w:hAnsi="Arial" w:cs="Arial"/>
          <w:b/>
          <w:lang w:val="hu-HU"/>
        </w:rPr>
      </w:pPr>
      <w:r w:rsidRPr="00075842">
        <w:rPr>
          <w:rFonts w:ascii="Arial" w:hAnsi="Arial" w:cs="Arial"/>
          <w:b/>
          <w:lang w:val="hu-HU"/>
        </w:rPr>
        <w:t>A pályázat beadási határideje</w:t>
      </w:r>
    </w:p>
    <w:p w:rsidR="00075842" w:rsidRPr="00075842" w:rsidRDefault="00075842" w:rsidP="00075842">
      <w:pPr>
        <w:jc w:val="both"/>
        <w:rPr>
          <w:rFonts w:ascii="Arial" w:eastAsia="Times New Roman" w:hAnsi="Arial" w:cs="Arial"/>
          <w:color w:val="000000"/>
          <w:sz w:val="18"/>
          <w:szCs w:val="18"/>
          <w:lang w:val="hu-HU" w:eastAsia="hu-HU"/>
        </w:rPr>
      </w:pPr>
      <w:r w:rsidRPr="00075842">
        <w:rPr>
          <w:rFonts w:ascii="Arial" w:hAnsi="Arial" w:cs="Arial"/>
          <w:lang w:val="hu-HU"/>
        </w:rPr>
        <w:t>A pályázatot egy példányban postai úton ajánlott küldeményként, vagy telefonos egyeztetés alapján az ALUTA elnök, vagy az ügyvezető személyesen veszi át, illetőleg az ÉVOSZ titkárságán munkaidőben leadható az ALUTA Alumínium Ablak és Homlokzat Tagozati Egyesület címére: 1013 Budapest, Döbrentei tér 1. ALUTA NÍVÓDÍJ jelöléssel ellátva, 2020. április 8-ig (postai bélyegző szerint).</w:t>
      </w:r>
    </w:p>
    <w:p w:rsidR="00075842" w:rsidRPr="00075842" w:rsidRDefault="00075842" w:rsidP="00075842">
      <w:pPr>
        <w:pStyle w:val="Szvegtrzs"/>
        <w:rPr>
          <w:rFonts w:ascii="Arial" w:hAnsi="Arial" w:cs="Arial"/>
          <w:color w:val="000000"/>
          <w:lang w:val="hu-HU"/>
        </w:rPr>
      </w:pPr>
      <w:r w:rsidRPr="00075842">
        <w:rPr>
          <w:rFonts w:ascii="Arial" w:hAnsi="Arial" w:cs="Arial"/>
          <w:color w:val="000000"/>
          <w:lang w:val="hu-HU"/>
        </w:rPr>
        <w:t>Egy pályázó több pályázatot is benyújthat.</w:t>
      </w:r>
    </w:p>
    <w:p w:rsidR="00075842" w:rsidRPr="00075842" w:rsidRDefault="00075842" w:rsidP="00075842">
      <w:pPr>
        <w:pStyle w:val="Szvegtrzs"/>
        <w:rPr>
          <w:rFonts w:ascii="Arial" w:hAnsi="Arial" w:cs="Arial"/>
          <w:lang w:val="hu-HU"/>
        </w:rPr>
      </w:pPr>
    </w:p>
    <w:p w:rsidR="00075842" w:rsidRPr="00075842" w:rsidRDefault="00075842" w:rsidP="00075842">
      <w:pPr>
        <w:pStyle w:val="Szvegtrzs"/>
        <w:rPr>
          <w:rFonts w:ascii="Arial" w:hAnsi="Arial" w:cs="Arial"/>
          <w:lang w:val="hu-HU"/>
        </w:rPr>
      </w:pPr>
      <w:r w:rsidRPr="00075842">
        <w:rPr>
          <w:rFonts w:ascii="Arial" w:hAnsi="Arial" w:cs="Arial"/>
          <w:lang w:val="hu-HU"/>
        </w:rPr>
        <w:t xml:space="preserve">A pályaművek tartalma rövid, </w:t>
      </w:r>
      <w:r w:rsidR="00A75BD1" w:rsidRPr="00075842">
        <w:rPr>
          <w:rFonts w:ascii="Arial" w:hAnsi="Arial" w:cs="Arial"/>
          <w:lang w:val="hu-HU"/>
        </w:rPr>
        <w:t>lényegre törő</w:t>
      </w:r>
      <w:r w:rsidRPr="00075842">
        <w:rPr>
          <w:rFonts w:ascii="Arial" w:hAnsi="Arial" w:cs="Arial"/>
          <w:lang w:val="hu-HU"/>
        </w:rPr>
        <w:t xml:space="preserve"> tartalommal, a projektet bemutató fotó és egyszerű rajzi dokumentációval készüljön. A dokumentálásban arra kell törekedni, hogy a publikálás ezen anyagból egyszerűen megvalósítható legyen.</w:t>
      </w:r>
    </w:p>
    <w:p w:rsidR="00075842" w:rsidRPr="00075842" w:rsidRDefault="00075842" w:rsidP="00075842">
      <w:pPr>
        <w:pStyle w:val="Szvegtrzs"/>
        <w:rPr>
          <w:rFonts w:ascii="Arial" w:hAnsi="Arial" w:cs="Arial"/>
          <w:color w:val="000000"/>
          <w:lang w:val="hu-HU"/>
        </w:rPr>
      </w:pPr>
    </w:p>
    <w:p w:rsidR="00075842" w:rsidRPr="00075842" w:rsidRDefault="00075842" w:rsidP="00075842">
      <w:pPr>
        <w:pStyle w:val="Szvegtrzs"/>
        <w:rPr>
          <w:rFonts w:ascii="Arial" w:hAnsi="Arial" w:cs="Arial"/>
          <w:color w:val="000000"/>
          <w:lang w:val="hu-HU"/>
        </w:rPr>
      </w:pPr>
      <w:r w:rsidRPr="00075842">
        <w:rPr>
          <w:rFonts w:ascii="Arial" w:hAnsi="Arial" w:cs="Arial"/>
          <w:color w:val="000000"/>
          <w:lang w:val="hu-HU"/>
        </w:rPr>
        <w:t xml:space="preserve">A pályázathoz mellékelni kell az ALUTA honlapjáról letölthető </w:t>
      </w:r>
      <w:r w:rsidRPr="00075842">
        <w:rPr>
          <w:rFonts w:ascii="Arial" w:hAnsi="Arial" w:cs="Arial"/>
          <w:color w:val="000000"/>
          <w:u w:val="single"/>
          <w:lang w:val="hu-HU"/>
        </w:rPr>
        <w:t>(</w:t>
      </w:r>
      <w:hyperlink r:id="rId12" w:history="1">
        <w:r w:rsidRPr="00075842">
          <w:rPr>
            <w:rStyle w:val="Hiperhivatkozs"/>
            <w:rFonts w:ascii="Arial" w:hAnsi="Arial" w:cs="Arial"/>
            <w:color w:val="000000"/>
            <w:lang w:val="hu-HU"/>
          </w:rPr>
          <w:t>www.aluta.hu</w:t>
        </w:r>
      </w:hyperlink>
      <w:r w:rsidRPr="00075842">
        <w:rPr>
          <w:rFonts w:ascii="Arial" w:hAnsi="Arial" w:cs="Arial"/>
          <w:color w:val="000000"/>
          <w:u w:val="single"/>
          <w:lang w:val="hu-HU"/>
        </w:rPr>
        <w:t>)</w:t>
      </w:r>
      <w:r w:rsidRPr="00075842">
        <w:rPr>
          <w:rFonts w:ascii="Arial" w:hAnsi="Arial" w:cs="Arial"/>
          <w:color w:val="000000"/>
          <w:lang w:val="hu-HU"/>
        </w:rPr>
        <w:t xml:space="preserve"> 2020. március 10-től, a jelentkezési lap.</w:t>
      </w:r>
    </w:p>
    <w:p w:rsidR="00075842" w:rsidRPr="00075842" w:rsidRDefault="00075842" w:rsidP="00075842">
      <w:pPr>
        <w:pStyle w:val="Szvegtrzs"/>
        <w:rPr>
          <w:rFonts w:ascii="Arial" w:hAnsi="Arial" w:cs="Arial"/>
          <w:lang w:val="hu-HU"/>
        </w:rPr>
      </w:pPr>
    </w:p>
    <w:p w:rsidR="00075842" w:rsidRPr="00075842" w:rsidRDefault="00075842" w:rsidP="00075842">
      <w:pPr>
        <w:pStyle w:val="Szvegtrzs"/>
        <w:rPr>
          <w:rFonts w:ascii="Arial" w:hAnsi="Arial" w:cs="Arial"/>
          <w:lang w:val="hu-HU"/>
        </w:rPr>
      </w:pPr>
      <w:r w:rsidRPr="00075842">
        <w:rPr>
          <w:rFonts w:ascii="Arial" w:hAnsi="Arial" w:cs="Arial"/>
          <w:lang w:val="hu-HU"/>
        </w:rPr>
        <w:t>A pályázat értékelése:</w:t>
      </w:r>
    </w:p>
    <w:p w:rsidR="00075842" w:rsidRPr="00075842" w:rsidRDefault="00075842" w:rsidP="00075842">
      <w:pPr>
        <w:pStyle w:val="Szvegtrzs"/>
        <w:rPr>
          <w:rFonts w:ascii="Arial" w:hAnsi="Arial" w:cs="Arial"/>
          <w:lang w:val="hu-HU"/>
        </w:rPr>
      </w:pPr>
      <w:r w:rsidRPr="00075842">
        <w:rPr>
          <w:rFonts w:ascii="Arial" w:hAnsi="Arial" w:cs="Arial"/>
          <w:lang w:val="hu-HU"/>
        </w:rPr>
        <w:t>A pályázatok értékelése egy fordulóban történik, mely során a bírálóbizottság dönt a beadott dokumentáció és kitöltött jelentkezési lap alapján az oklevelek odaítéléséről. A pályaművek elbírálására a zsűrizésre kijelölt helyszínen kerül sor.</w:t>
      </w:r>
    </w:p>
    <w:p w:rsidR="00075842" w:rsidRPr="00075842" w:rsidRDefault="00075842" w:rsidP="00075842">
      <w:pPr>
        <w:pStyle w:val="Szvegtrzs"/>
        <w:rPr>
          <w:rFonts w:ascii="Arial" w:hAnsi="Arial" w:cs="Arial"/>
          <w:lang w:val="hu-HU"/>
        </w:rPr>
      </w:pPr>
      <w:r w:rsidRPr="00075842">
        <w:rPr>
          <w:rFonts w:ascii="Arial" w:hAnsi="Arial" w:cs="Arial"/>
          <w:lang w:val="hu-HU"/>
        </w:rPr>
        <w:t>A bírálóbizottság döntéséről a pályázókat írásban értesíti. A döntéssel szemben jogorvoslatnak helye nincs.</w:t>
      </w:r>
    </w:p>
    <w:p w:rsidR="00075842" w:rsidRPr="00075842" w:rsidRDefault="00075842" w:rsidP="00075842">
      <w:pPr>
        <w:pStyle w:val="Szvegtrzs"/>
        <w:rPr>
          <w:rFonts w:ascii="Arial" w:hAnsi="Arial" w:cs="Arial"/>
          <w:lang w:val="hu-HU"/>
        </w:rPr>
      </w:pPr>
      <w:r w:rsidRPr="00075842">
        <w:rPr>
          <w:rFonts w:ascii="Arial" w:hAnsi="Arial" w:cs="Arial"/>
          <w:lang w:val="hu-HU"/>
        </w:rPr>
        <w:t xml:space="preserve">Az értékelés szempontjai: </w:t>
      </w:r>
    </w:p>
    <w:p w:rsidR="00075842" w:rsidRPr="00075842" w:rsidRDefault="00075842" w:rsidP="00075842">
      <w:pPr>
        <w:pStyle w:val="Szvegtrzs"/>
        <w:numPr>
          <w:ilvl w:val="0"/>
          <w:numId w:val="2"/>
        </w:numPr>
        <w:rPr>
          <w:rFonts w:ascii="Arial" w:hAnsi="Arial" w:cs="Arial"/>
          <w:lang w:val="hu-HU"/>
        </w:rPr>
      </w:pPr>
      <w:r w:rsidRPr="00075842">
        <w:rPr>
          <w:rFonts w:ascii="Arial" w:hAnsi="Arial" w:cs="Arial"/>
          <w:lang w:val="hu-HU"/>
        </w:rPr>
        <w:t>formai minőség</w:t>
      </w:r>
    </w:p>
    <w:p w:rsidR="00075842" w:rsidRPr="00075842" w:rsidRDefault="00075842" w:rsidP="00075842">
      <w:pPr>
        <w:pStyle w:val="Szvegtrzs"/>
        <w:numPr>
          <w:ilvl w:val="0"/>
          <w:numId w:val="2"/>
        </w:numPr>
        <w:rPr>
          <w:rFonts w:ascii="Arial" w:hAnsi="Arial" w:cs="Arial"/>
          <w:lang w:val="hu-HU"/>
        </w:rPr>
      </w:pPr>
      <w:r w:rsidRPr="00075842">
        <w:rPr>
          <w:rFonts w:ascii="Arial" w:hAnsi="Arial" w:cs="Arial"/>
          <w:lang w:val="hu-HU"/>
        </w:rPr>
        <w:t>újszerűség, eredetiség</w:t>
      </w:r>
    </w:p>
    <w:p w:rsidR="00075842" w:rsidRPr="00075842" w:rsidRDefault="00075842" w:rsidP="00075842">
      <w:pPr>
        <w:pStyle w:val="Szvegtrzs"/>
        <w:numPr>
          <w:ilvl w:val="0"/>
          <w:numId w:val="2"/>
        </w:numPr>
        <w:rPr>
          <w:rFonts w:ascii="Arial" w:hAnsi="Arial" w:cs="Arial"/>
          <w:lang w:val="hu-HU"/>
        </w:rPr>
      </w:pPr>
      <w:r w:rsidRPr="00075842">
        <w:rPr>
          <w:rFonts w:ascii="Arial" w:hAnsi="Arial" w:cs="Arial"/>
          <w:lang w:val="hu-HU"/>
        </w:rPr>
        <w:t>gazdaságosság</w:t>
      </w:r>
    </w:p>
    <w:p w:rsidR="00075842" w:rsidRPr="00075842" w:rsidRDefault="00075842" w:rsidP="00075842">
      <w:pPr>
        <w:pStyle w:val="Szvegtrzs"/>
        <w:numPr>
          <w:ilvl w:val="0"/>
          <w:numId w:val="2"/>
        </w:numPr>
        <w:rPr>
          <w:rFonts w:ascii="Arial" w:hAnsi="Arial" w:cs="Arial"/>
          <w:lang w:val="hu-HU"/>
        </w:rPr>
      </w:pPr>
      <w:r w:rsidRPr="00075842">
        <w:rPr>
          <w:rFonts w:ascii="Arial" w:hAnsi="Arial" w:cs="Arial"/>
          <w:lang w:val="hu-HU"/>
        </w:rPr>
        <w:t>versenyképesség</w:t>
      </w:r>
    </w:p>
    <w:p w:rsidR="00075842" w:rsidRPr="00075842" w:rsidRDefault="00075842" w:rsidP="00075842">
      <w:pPr>
        <w:pStyle w:val="Szvegtrzs"/>
        <w:numPr>
          <w:ilvl w:val="0"/>
          <w:numId w:val="2"/>
        </w:numPr>
        <w:rPr>
          <w:rFonts w:ascii="Arial" w:hAnsi="Arial" w:cs="Arial"/>
          <w:lang w:val="hu-HU"/>
        </w:rPr>
      </w:pPr>
      <w:r w:rsidRPr="00075842">
        <w:rPr>
          <w:rFonts w:ascii="Arial" w:hAnsi="Arial" w:cs="Arial"/>
          <w:lang w:val="hu-HU"/>
        </w:rPr>
        <w:t>a kivitelezés minősége (ALUTA Építési Nívódíjak tekintetében)</w:t>
      </w:r>
    </w:p>
    <w:p w:rsidR="00075842" w:rsidRPr="00075842" w:rsidRDefault="00075842" w:rsidP="00075842">
      <w:pPr>
        <w:pStyle w:val="Szvegtrzs"/>
        <w:numPr>
          <w:ilvl w:val="0"/>
          <w:numId w:val="2"/>
        </w:numPr>
        <w:rPr>
          <w:rFonts w:ascii="Arial" w:hAnsi="Arial" w:cs="Arial"/>
          <w:lang w:val="hu-HU"/>
        </w:rPr>
      </w:pPr>
      <w:r w:rsidRPr="00075842">
        <w:rPr>
          <w:rFonts w:ascii="Arial" w:hAnsi="Arial" w:cs="Arial"/>
          <w:lang w:val="hu-HU"/>
        </w:rPr>
        <w:t>felhasználóbarát kialakítás</w:t>
      </w:r>
    </w:p>
    <w:p w:rsidR="00075842" w:rsidRPr="00075842" w:rsidRDefault="00075842" w:rsidP="00075842">
      <w:pPr>
        <w:pStyle w:val="Szvegtrzs"/>
        <w:rPr>
          <w:rFonts w:ascii="Arial" w:hAnsi="Arial" w:cs="Arial"/>
          <w:lang w:val="hu-HU"/>
        </w:rPr>
      </w:pPr>
    </w:p>
    <w:p w:rsidR="00075842" w:rsidRPr="00075842" w:rsidRDefault="00075842" w:rsidP="00075842">
      <w:pPr>
        <w:pStyle w:val="Szvegtrzs"/>
        <w:rPr>
          <w:rFonts w:ascii="Arial" w:hAnsi="Arial" w:cs="Arial"/>
          <w:b/>
          <w:lang w:val="hu-HU"/>
        </w:rPr>
      </w:pPr>
      <w:r w:rsidRPr="00075842">
        <w:rPr>
          <w:rFonts w:ascii="Arial" w:hAnsi="Arial" w:cs="Arial"/>
          <w:b/>
          <w:lang w:val="hu-HU"/>
        </w:rPr>
        <w:br w:type="column"/>
      </w:r>
      <w:r w:rsidRPr="00075842">
        <w:rPr>
          <w:rFonts w:ascii="Arial" w:hAnsi="Arial" w:cs="Arial"/>
          <w:b/>
          <w:lang w:val="hu-HU"/>
        </w:rPr>
        <w:lastRenderedPageBreak/>
        <w:t>A Bírálóbizottság tagjai:</w:t>
      </w:r>
    </w:p>
    <w:p w:rsidR="00075842" w:rsidRPr="00075842" w:rsidRDefault="00075842" w:rsidP="00075842">
      <w:pPr>
        <w:pStyle w:val="Szvegtrzs"/>
        <w:ind w:left="360" w:hanging="76"/>
        <w:rPr>
          <w:rFonts w:ascii="Arial" w:hAnsi="Arial" w:cs="Arial"/>
          <w:lang w:val="hu-HU"/>
        </w:rPr>
      </w:pPr>
      <w:r w:rsidRPr="00075842">
        <w:rPr>
          <w:rFonts w:ascii="Arial" w:hAnsi="Arial" w:cs="Arial"/>
          <w:lang w:val="hu-HU"/>
        </w:rPr>
        <w:t>-</w:t>
      </w:r>
      <w:r w:rsidRPr="00075842">
        <w:rPr>
          <w:rFonts w:ascii="Arial" w:hAnsi="Arial" w:cs="Arial"/>
          <w:lang w:val="hu-HU"/>
        </w:rPr>
        <w:tab/>
        <w:t>Dr. Finta József építész, az MTA tagja, a bírálóbizottság elnöke</w:t>
      </w:r>
    </w:p>
    <w:p w:rsidR="00075842" w:rsidRPr="00075842" w:rsidRDefault="00075842" w:rsidP="00075842">
      <w:pPr>
        <w:pStyle w:val="Szvegtrzs"/>
        <w:ind w:firstLine="284"/>
        <w:rPr>
          <w:rFonts w:ascii="Arial" w:hAnsi="Arial" w:cs="Arial"/>
          <w:lang w:val="hu-HU"/>
        </w:rPr>
      </w:pPr>
      <w:r w:rsidRPr="00075842">
        <w:rPr>
          <w:rFonts w:ascii="Arial" w:hAnsi="Arial" w:cs="Arial"/>
          <w:lang w:val="hu-HU"/>
        </w:rPr>
        <w:t>-</w:t>
      </w:r>
      <w:r w:rsidRPr="00075842">
        <w:rPr>
          <w:rFonts w:ascii="Arial" w:hAnsi="Arial" w:cs="Arial"/>
          <w:lang w:val="hu-HU"/>
        </w:rPr>
        <w:tab/>
        <w:t>Fegyverneky Sándor az ALUTA elnöke</w:t>
      </w:r>
    </w:p>
    <w:p w:rsidR="00075842" w:rsidRPr="00075842" w:rsidRDefault="00075842" w:rsidP="00075842">
      <w:pPr>
        <w:pStyle w:val="Szvegtrzs"/>
        <w:ind w:left="709" w:hanging="425"/>
        <w:rPr>
          <w:rFonts w:ascii="Arial" w:hAnsi="Arial" w:cs="Arial"/>
          <w:lang w:val="hu-HU"/>
        </w:rPr>
      </w:pPr>
      <w:r w:rsidRPr="00075842">
        <w:rPr>
          <w:rFonts w:ascii="Arial" w:hAnsi="Arial" w:cs="Arial"/>
          <w:lang w:val="hu-HU"/>
        </w:rPr>
        <w:t>-</w:t>
      </w:r>
      <w:r w:rsidRPr="00075842">
        <w:rPr>
          <w:rFonts w:ascii="Arial" w:hAnsi="Arial" w:cs="Arial"/>
          <w:lang w:val="hu-HU"/>
        </w:rPr>
        <w:tab/>
        <w:t xml:space="preserve">Dr. </w:t>
      </w:r>
      <w:proofErr w:type="spellStart"/>
      <w:r w:rsidRPr="00075842">
        <w:rPr>
          <w:rFonts w:ascii="Arial" w:hAnsi="Arial" w:cs="Arial"/>
          <w:lang w:val="hu-HU"/>
        </w:rPr>
        <w:t>habil</w:t>
      </w:r>
      <w:proofErr w:type="spellEnd"/>
      <w:r w:rsidRPr="00075842">
        <w:rPr>
          <w:rFonts w:ascii="Arial" w:hAnsi="Arial" w:cs="Arial"/>
          <w:lang w:val="hu-HU"/>
        </w:rPr>
        <w:t xml:space="preserve"> Stocker György DLA, építészmérnök, egyetemi docens, a BME Építőmérnöki Kar Építőanyagok és Magasépítés Tanszék tanszékvezetője az Aluta alelnöke.</w:t>
      </w:r>
    </w:p>
    <w:p w:rsidR="00075842" w:rsidRPr="00075842" w:rsidRDefault="00075842" w:rsidP="00075842">
      <w:pPr>
        <w:pStyle w:val="Szvegtrzs"/>
        <w:rPr>
          <w:rFonts w:ascii="Arial" w:hAnsi="Arial" w:cs="Arial"/>
          <w:b/>
          <w:lang w:val="hu-HU"/>
        </w:rPr>
      </w:pPr>
    </w:p>
    <w:p w:rsidR="00075842" w:rsidRPr="00075842" w:rsidRDefault="00075842" w:rsidP="00075842">
      <w:pPr>
        <w:pStyle w:val="Szvegtrzs"/>
        <w:rPr>
          <w:rFonts w:ascii="Arial" w:hAnsi="Arial" w:cs="Arial"/>
          <w:b/>
          <w:lang w:val="hu-HU"/>
        </w:rPr>
      </w:pPr>
      <w:r w:rsidRPr="00075842">
        <w:rPr>
          <w:rFonts w:ascii="Arial" w:hAnsi="Arial" w:cs="Arial"/>
          <w:b/>
          <w:lang w:val="hu-HU"/>
        </w:rPr>
        <w:t>Díjazás</w:t>
      </w:r>
    </w:p>
    <w:p w:rsidR="00075842" w:rsidRPr="00075842" w:rsidRDefault="00075842" w:rsidP="00075842">
      <w:pPr>
        <w:pStyle w:val="Szvegtrzs"/>
        <w:rPr>
          <w:rFonts w:ascii="Arial" w:hAnsi="Arial" w:cs="Arial"/>
          <w:lang w:val="hu-HU"/>
        </w:rPr>
      </w:pPr>
      <w:r w:rsidRPr="00075842">
        <w:rPr>
          <w:rFonts w:ascii="Arial" w:hAnsi="Arial" w:cs="Arial"/>
          <w:lang w:val="hu-HU"/>
        </w:rPr>
        <w:t>A legszínvonalasabbnak ítélt pályaművek elnyerik az ALUTA Nívódíját, amit a nyertes pályázóknak átadott oklevél tanúsít.</w:t>
      </w:r>
    </w:p>
    <w:p w:rsidR="00075842" w:rsidRPr="00075842" w:rsidRDefault="00075842" w:rsidP="00075842">
      <w:pPr>
        <w:pStyle w:val="Szvegtrzs"/>
        <w:rPr>
          <w:rFonts w:ascii="Arial" w:hAnsi="Arial" w:cs="Arial"/>
          <w:lang w:val="hu-HU"/>
        </w:rPr>
      </w:pPr>
      <w:r w:rsidRPr="00075842">
        <w:rPr>
          <w:rFonts w:ascii="Arial" w:hAnsi="Arial" w:cs="Arial"/>
          <w:lang w:val="hu-HU"/>
        </w:rPr>
        <w:t xml:space="preserve">A pályázat nyertesei az oklevél átadásakor az ALUTA Nívódíját kifejező műalkotást is megkapják. A nyertes pályázatokat az ALUTA színvonalas </w:t>
      </w:r>
      <w:r w:rsidR="00A75BD1" w:rsidRPr="00075842">
        <w:rPr>
          <w:rFonts w:ascii="Arial" w:hAnsi="Arial" w:cs="Arial"/>
          <w:lang w:val="hu-HU"/>
        </w:rPr>
        <w:t>folyóiratban,</w:t>
      </w:r>
      <w:r w:rsidRPr="00075842">
        <w:rPr>
          <w:rFonts w:ascii="Arial" w:hAnsi="Arial" w:cs="Arial"/>
          <w:lang w:val="hu-HU"/>
        </w:rPr>
        <w:t xml:space="preserve"> illetve más médiákban bemutatja.</w:t>
      </w:r>
    </w:p>
    <w:p w:rsidR="00075842" w:rsidRPr="00075842" w:rsidRDefault="00075842" w:rsidP="00075842">
      <w:pPr>
        <w:pStyle w:val="Szvegtrzs"/>
        <w:rPr>
          <w:rFonts w:ascii="Arial" w:hAnsi="Arial" w:cs="Arial"/>
          <w:lang w:val="hu-HU"/>
        </w:rPr>
      </w:pPr>
    </w:p>
    <w:p w:rsidR="00075842" w:rsidRPr="00075842" w:rsidRDefault="00A75BD1" w:rsidP="00075842">
      <w:pPr>
        <w:pStyle w:val="Szvegtrzs"/>
        <w:rPr>
          <w:rFonts w:ascii="Arial" w:hAnsi="Arial" w:cs="Arial"/>
          <w:lang w:val="hu-HU"/>
        </w:rPr>
      </w:pPr>
      <w:r w:rsidRPr="00075842">
        <w:rPr>
          <w:rFonts w:ascii="Arial" w:hAnsi="Arial" w:cs="Arial"/>
          <w:lang w:val="hu-HU"/>
        </w:rPr>
        <w:t>Eredményhirdetés</w:t>
      </w:r>
    </w:p>
    <w:p w:rsidR="00075842" w:rsidRPr="00075842" w:rsidRDefault="00075842" w:rsidP="00075842">
      <w:pPr>
        <w:jc w:val="both"/>
        <w:rPr>
          <w:rFonts w:ascii="Arial" w:hAnsi="Arial" w:cs="Arial"/>
          <w:lang w:val="hu-HU"/>
        </w:rPr>
      </w:pPr>
      <w:r w:rsidRPr="00075842">
        <w:rPr>
          <w:rFonts w:ascii="Arial" w:hAnsi="Arial" w:cs="Arial"/>
          <w:lang w:val="hu-HU"/>
        </w:rPr>
        <w:t xml:space="preserve">A pályázat eredményének kihirdetésére, valamint a kategóriákban meghirdetett Nívódíjak átadására a nagy </w:t>
      </w:r>
      <w:r w:rsidR="00A75BD1" w:rsidRPr="00075842">
        <w:rPr>
          <w:rFonts w:ascii="Arial" w:hAnsi="Arial" w:cs="Arial"/>
          <w:lang w:val="hu-HU"/>
        </w:rPr>
        <w:t>nyilvánosság</w:t>
      </w:r>
      <w:r w:rsidRPr="00075842">
        <w:rPr>
          <w:rFonts w:ascii="Arial" w:hAnsi="Arial" w:cs="Arial"/>
          <w:lang w:val="hu-HU"/>
        </w:rPr>
        <w:t xml:space="preserve"> előtt 2020. április 22-én megrendezett taggyűlésen, a szakmai nyilvánosság előtt kerül sor.</w:t>
      </w:r>
    </w:p>
    <w:p w:rsidR="00075842" w:rsidRPr="00075842" w:rsidRDefault="00075842" w:rsidP="00075842">
      <w:pPr>
        <w:pStyle w:val="Szvegtrzs"/>
        <w:rPr>
          <w:rFonts w:ascii="Arial" w:hAnsi="Arial" w:cs="Arial"/>
          <w:lang w:val="hu-HU"/>
        </w:rPr>
      </w:pPr>
    </w:p>
    <w:p w:rsidR="00075842" w:rsidRPr="00075842" w:rsidRDefault="00075842" w:rsidP="00A75BD1">
      <w:pPr>
        <w:pStyle w:val="Szvegtrzs"/>
        <w:jc w:val="left"/>
        <w:rPr>
          <w:rFonts w:ascii="Arial" w:hAnsi="Arial" w:cs="Arial"/>
          <w:lang w:val="hu-HU"/>
        </w:rPr>
      </w:pPr>
      <w:r w:rsidRPr="00075842">
        <w:rPr>
          <w:rFonts w:ascii="Arial" w:hAnsi="Arial" w:cs="Arial"/>
          <w:lang w:val="hu-HU"/>
        </w:rPr>
        <w:t>További információ kérhető: Kotányi András: mobil: +36-30-938-1240; vagy</w:t>
      </w:r>
      <w:r w:rsidR="00A75BD1">
        <w:rPr>
          <w:rFonts w:ascii="Arial" w:hAnsi="Arial" w:cs="Arial"/>
          <w:lang w:val="hu-HU"/>
        </w:rPr>
        <w:t xml:space="preserve"> e</w:t>
      </w:r>
      <w:r w:rsidRPr="00075842">
        <w:rPr>
          <w:rFonts w:ascii="Arial" w:hAnsi="Arial" w:cs="Arial"/>
          <w:lang w:val="hu-HU"/>
        </w:rPr>
        <w:t xml:space="preserve">mail: </w:t>
      </w:r>
      <w:r w:rsidRPr="00075842">
        <w:rPr>
          <w:rFonts w:ascii="Arial" w:hAnsi="Arial" w:cs="Arial"/>
          <w:u w:val="single"/>
          <w:lang w:val="hu-HU"/>
        </w:rPr>
        <w:t>aluta@aluta.hu</w:t>
      </w:r>
      <w:r w:rsidRPr="00075842">
        <w:rPr>
          <w:rFonts w:ascii="Arial" w:hAnsi="Arial" w:cs="Arial"/>
          <w:lang w:val="hu-HU"/>
        </w:rPr>
        <w:t>.</w:t>
      </w:r>
    </w:p>
    <w:p w:rsidR="00075842" w:rsidRPr="00075842" w:rsidRDefault="00075842" w:rsidP="00075842">
      <w:pPr>
        <w:pStyle w:val="Szvegtrzs"/>
        <w:rPr>
          <w:rFonts w:ascii="Arial" w:hAnsi="Arial" w:cs="Arial"/>
          <w:lang w:val="hu-HU"/>
        </w:rPr>
      </w:pPr>
    </w:p>
    <w:p w:rsidR="00075842" w:rsidRPr="00075842" w:rsidRDefault="00075842" w:rsidP="00075842">
      <w:pPr>
        <w:pStyle w:val="Szvegtrzs"/>
        <w:rPr>
          <w:rFonts w:ascii="Arial" w:hAnsi="Arial" w:cs="Arial"/>
          <w:lang w:val="hu-HU"/>
        </w:rPr>
      </w:pPr>
      <w:r w:rsidRPr="00075842">
        <w:rPr>
          <w:rFonts w:ascii="Arial" w:hAnsi="Arial" w:cs="Arial"/>
          <w:lang w:val="hu-HU"/>
        </w:rPr>
        <w:t>Budapest, 2020.03.01.</w:t>
      </w:r>
      <w:r w:rsidRPr="00075842">
        <w:rPr>
          <w:rFonts w:ascii="Arial" w:hAnsi="Arial" w:cs="Arial"/>
          <w:lang w:val="hu-HU"/>
        </w:rPr>
        <w:tab/>
      </w:r>
      <w:r w:rsidRPr="00075842">
        <w:rPr>
          <w:rFonts w:ascii="Arial" w:hAnsi="Arial" w:cs="Arial"/>
          <w:lang w:val="hu-HU"/>
        </w:rPr>
        <w:tab/>
      </w:r>
      <w:r w:rsidRPr="00075842">
        <w:rPr>
          <w:rFonts w:ascii="Arial" w:hAnsi="Arial" w:cs="Arial"/>
          <w:lang w:val="hu-HU"/>
        </w:rPr>
        <w:tab/>
      </w:r>
      <w:r w:rsidRPr="00075842">
        <w:rPr>
          <w:rFonts w:ascii="Arial" w:hAnsi="Arial" w:cs="Arial"/>
          <w:lang w:val="hu-HU"/>
        </w:rPr>
        <w:tab/>
      </w:r>
      <w:r w:rsidRPr="00075842">
        <w:rPr>
          <w:rFonts w:ascii="Arial" w:hAnsi="Arial" w:cs="Arial"/>
          <w:lang w:val="hu-HU"/>
        </w:rPr>
        <w:tab/>
      </w:r>
      <w:r w:rsidRPr="00075842">
        <w:rPr>
          <w:rFonts w:ascii="Arial" w:hAnsi="Arial" w:cs="Arial"/>
          <w:lang w:val="hu-HU"/>
        </w:rPr>
        <w:tab/>
      </w:r>
    </w:p>
    <w:p w:rsidR="00075842" w:rsidRPr="00075842" w:rsidRDefault="00075842" w:rsidP="00075842">
      <w:pPr>
        <w:pStyle w:val="Szvegtrzs"/>
        <w:rPr>
          <w:rFonts w:ascii="Arial" w:hAnsi="Arial" w:cs="Arial"/>
          <w:lang w:val="hu-HU"/>
        </w:rPr>
      </w:pPr>
    </w:p>
    <w:p w:rsidR="00075842" w:rsidRPr="00075842" w:rsidRDefault="00075842" w:rsidP="00075842">
      <w:pPr>
        <w:pStyle w:val="Szvegtrzs"/>
        <w:ind w:left="5040" w:firstLine="720"/>
        <w:rPr>
          <w:rFonts w:ascii="Arial" w:hAnsi="Arial" w:cs="Arial"/>
          <w:lang w:val="hu-HU"/>
        </w:rPr>
      </w:pPr>
      <w:r w:rsidRPr="00075842">
        <w:rPr>
          <w:rFonts w:ascii="Arial" w:hAnsi="Arial" w:cs="Arial"/>
          <w:lang w:val="hu-HU"/>
        </w:rPr>
        <w:t xml:space="preserve"> Fegyverneky Sándor</w:t>
      </w:r>
    </w:p>
    <w:p w:rsidR="00075842" w:rsidRPr="00075842" w:rsidRDefault="00075842" w:rsidP="00075842">
      <w:pPr>
        <w:pStyle w:val="Szvegtrzs"/>
        <w:ind w:left="5040" w:firstLine="720"/>
        <w:rPr>
          <w:rFonts w:ascii="Arial" w:hAnsi="Arial" w:cs="Arial"/>
          <w:lang w:val="hu-HU"/>
        </w:rPr>
      </w:pPr>
      <w:r w:rsidRPr="00075842">
        <w:rPr>
          <w:rFonts w:ascii="Arial" w:hAnsi="Arial" w:cs="Arial"/>
          <w:lang w:val="hu-HU"/>
        </w:rPr>
        <w:t xml:space="preserve">Az ALUTA Elnöke, </w:t>
      </w:r>
      <w:proofErr w:type="spellStart"/>
      <w:r w:rsidRPr="00075842">
        <w:rPr>
          <w:rFonts w:ascii="Arial" w:hAnsi="Arial" w:cs="Arial"/>
          <w:lang w:val="hu-HU"/>
        </w:rPr>
        <w:t>sk</w:t>
      </w:r>
      <w:proofErr w:type="spellEnd"/>
      <w:r w:rsidRPr="00075842">
        <w:rPr>
          <w:rFonts w:ascii="Arial" w:hAnsi="Arial" w:cs="Arial"/>
          <w:lang w:val="hu-HU"/>
        </w:rPr>
        <w:t>.</w:t>
      </w:r>
    </w:p>
    <w:p w:rsidR="00075842" w:rsidRPr="00075842" w:rsidRDefault="00075842">
      <w:pPr>
        <w:pStyle w:val="Szvegtrzs"/>
        <w:rPr>
          <w:rFonts w:ascii="Century Gothic" w:hAnsi="Century Gothic"/>
          <w:lang w:val="hu-HU"/>
        </w:rPr>
      </w:pPr>
    </w:p>
    <w:p w:rsidR="00075842" w:rsidRPr="00075842" w:rsidRDefault="00075842">
      <w:pPr>
        <w:pStyle w:val="Szvegtrzs"/>
        <w:rPr>
          <w:rFonts w:ascii="Century Gothic" w:hAnsi="Century Gothic"/>
          <w:lang w:val="hu-HU"/>
        </w:rPr>
      </w:pPr>
    </w:p>
    <w:sectPr w:rsidR="00075842" w:rsidRPr="00075842">
      <w:headerReference w:type="default" r:id="rId13"/>
      <w:footerReference w:type="defaul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BD1" w:rsidRDefault="00A75BD1" w:rsidP="00A75BD1">
      <w:r>
        <w:separator/>
      </w:r>
    </w:p>
  </w:endnote>
  <w:endnote w:type="continuationSeparator" w:id="0">
    <w:p w:rsidR="00A75BD1" w:rsidRDefault="00A75BD1" w:rsidP="00A7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old">
    <w:altName w:val="Arial"/>
    <w:charset w:val="00"/>
    <w:family w:val="auto"/>
    <w:pitch w:val="variable"/>
    <w:sig w:usb0="03000000"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BD1" w:rsidRDefault="00A75BD1">
    <w:pPr>
      <w:pStyle w:val="llb"/>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9152890</wp:posOffset>
                  </wp:positionV>
                </mc:Fallback>
              </mc:AlternateContent>
              <wp:extent cx="457200" cy="320634"/>
              <wp:effectExtent l="0" t="0" r="0" b="3810"/>
              <wp:wrapNone/>
              <wp:docPr id="41" name="Téglalap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5BD1" w:rsidRDefault="00A75BD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hu-HU"/>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Téglalap 41" o:spid="_x0000_s1027"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" fillcolor="black [3213]" stroked="f" strokeweight="3pt">
              <v:textbox>
                <w:txbxContent>
                  <w:p w:rsidR="00A75BD1" w:rsidRDefault="00A75BD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hu-HU"/>
                      </w:rPr>
                      <w:t>2</w:t>
                    </w:r>
                    <w:r>
                      <w:rPr>
                        <w:color w:val="FFFFFF" w:themeColor="background1"/>
                        <w:sz w:val="28"/>
                        <w:szCs w:val="28"/>
                      </w:rPr>
                      <w:fldChar w:fldCharType="end"/>
                    </w:r>
                  </w:p>
                </w:txbxContent>
              </v:textbox>
              <w10:wrap anchorx="margin" anchory="page"/>
            </v:rect>
          </w:pict>
        </mc:Fallback>
      </mc:AlternateContent>
    </w:r>
  </w:p>
  <w:p w:rsidR="00A75BD1" w:rsidRDefault="00A75BD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BD1" w:rsidRDefault="00A75BD1" w:rsidP="00A75BD1">
      <w:r>
        <w:separator/>
      </w:r>
    </w:p>
  </w:footnote>
  <w:footnote w:type="continuationSeparator" w:id="0">
    <w:p w:rsidR="00A75BD1" w:rsidRDefault="00A75BD1" w:rsidP="00A7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BD1" w:rsidRDefault="00A75BD1">
    <w:pPr>
      <w:pStyle w:val="lfej"/>
    </w:pPr>
    <w:r>
      <w:rPr>
        <w:noProof/>
      </w:rPr>
      <mc:AlternateContent>
        <mc:Choice Requires="wps">
          <w:drawing>
            <wp:anchor distT="0" distB="0" distL="114300" distR="114300" simplePos="0" relativeHeight="251659264" behindDoc="1" locked="0" layoutInCell="1" allowOverlap="1">
              <wp:simplePos x="0" y="0"/>
              <wp:positionH relativeFrom="column">
                <wp:posOffset>5925787</wp:posOffset>
              </wp:positionH>
              <wp:positionV relativeFrom="paragraph">
                <wp:posOffset>502920</wp:posOffset>
              </wp:positionV>
              <wp:extent cx="17813" cy="8229600"/>
              <wp:effectExtent l="0" t="0" r="20320" b="0"/>
              <wp:wrapNone/>
              <wp:docPr id="43" name="Téglalap 43"/>
              <wp:cNvGraphicFramePr/>
              <a:graphic xmlns:a="http://schemas.openxmlformats.org/drawingml/2006/main">
                <a:graphicData uri="http://schemas.microsoft.com/office/word/2010/wordprocessingShape">
                  <wps:wsp>
                    <wps:cNvSpPr/>
                    <wps:spPr>
                      <a:xfrm>
                        <a:off x="0"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4E3D5" id="Téglalap 43" o:spid="_x0000_s1026" style="position:absolute;margin-left:466.6pt;margin-top:39.6pt;width:1.4pt;height:9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" fillcolor="black [3213]"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03972"/>
    <w:multiLevelType w:val="hybridMultilevel"/>
    <w:tmpl w:val="B8D094D0"/>
    <w:lvl w:ilvl="0" w:tplc="27444EDE">
      <w:start w:val="2007"/>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D1"/>
    <w:rsid w:val="000315D1"/>
    <w:rsid w:val="00075842"/>
    <w:rsid w:val="001619A5"/>
    <w:rsid w:val="002A1F5B"/>
    <w:rsid w:val="0033486B"/>
    <w:rsid w:val="00454BE3"/>
    <w:rsid w:val="0053234E"/>
    <w:rsid w:val="00A706DB"/>
    <w:rsid w:val="00A75BD1"/>
    <w:rsid w:val="00AD6E65"/>
    <w:rsid w:val="00BC53B2"/>
    <w:rsid w:val="00BE7C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2DDB4871"/>
  <w15:chartTrackingRefBased/>
  <w15:docId w15:val="{4D79D5C8-B462-4EF2-B9E1-FBA6EF21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lang w:val="en-US" w:eastAsia="en-US"/>
    </w:rPr>
  </w:style>
  <w:style w:type="paragraph" w:styleId="Cmsor1">
    <w:name w:val="heading 1"/>
    <w:basedOn w:val="Norml"/>
    <w:next w:val="Norml"/>
    <w:qFormat/>
    <w:pPr>
      <w:keepNext/>
      <w:jc w:val="both"/>
      <w:outlineLvl w:val="0"/>
    </w:pPr>
    <w:rPr>
      <w:rFonts w:ascii="Helvetica" w:hAnsi="Helvetica"/>
      <w:b/>
      <w:sz w:val="36"/>
    </w:rPr>
  </w:style>
  <w:style w:type="paragraph" w:styleId="Cmsor2">
    <w:name w:val="heading 2"/>
    <w:basedOn w:val="Norml"/>
    <w:next w:val="Norml"/>
    <w:qFormat/>
    <w:pPr>
      <w:keepNext/>
      <w:jc w:val="both"/>
      <w:outlineLvl w:val="1"/>
    </w:pPr>
    <w:rPr>
      <w:rFonts w:ascii="Helvetica" w:hAnsi="Helvetica"/>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jc w:val="both"/>
    </w:pPr>
    <w:rPr>
      <w:rFonts w:ascii="Helvetica" w:hAnsi="Helvetica"/>
    </w:rPr>
  </w:style>
  <w:style w:type="character" w:styleId="Hiperhivatkozs">
    <w:name w:val="Hyperlink"/>
    <w:rPr>
      <w:color w:val="0000FF"/>
      <w:u w:val="single"/>
    </w:rPr>
  </w:style>
  <w:style w:type="character" w:styleId="Mrltotthiperhivatkozs">
    <w:name w:val="FollowedHyperlink"/>
    <w:rPr>
      <w:color w:val="800080"/>
      <w:u w:val="single"/>
    </w:rPr>
  </w:style>
  <w:style w:type="paragraph" w:styleId="lfej">
    <w:name w:val="header"/>
    <w:basedOn w:val="Norml"/>
    <w:link w:val="lfejChar"/>
    <w:uiPriority w:val="99"/>
    <w:unhideWhenUsed/>
    <w:rsid w:val="00A75BD1"/>
    <w:pPr>
      <w:tabs>
        <w:tab w:val="center" w:pos="4536"/>
        <w:tab w:val="right" w:pos="9072"/>
      </w:tabs>
    </w:pPr>
  </w:style>
  <w:style w:type="character" w:customStyle="1" w:styleId="lfejChar">
    <w:name w:val="Élőfej Char"/>
    <w:basedOn w:val="Bekezdsalapbettpusa"/>
    <w:link w:val="lfej"/>
    <w:uiPriority w:val="99"/>
    <w:rsid w:val="00A75BD1"/>
    <w:rPr>
      <w:sz w:val="24"/>
      <w:lang w:val="en-US" w:eastAsia="en-US"/>
    </w:rPr>
  </w:style>
  <w:style w:type="paragraph" w:styleId="llb">
    <w:name w:val="footer"/>
    <w:basedOn w:val="Norml"/>
    <w:link w:val="llbChar"/>
    <w:uiPriority w:val="99"/>
    <w:unhideWhenUsed/>
    <w:rsid w:val="00A75BD1"/>
    <w:pPr>
      <w:tabs>
        <w:tab w:val="center" w:pos="4536"/>
        <w:tab w:val="right" w:pos="9072"/>
      </w:tabs>
    </w:pPr>
  </w:style>
  <w:style w:type="character" w:customStyle="1" w:styleId="llbChar">
    <w:name w:val="Élőláb Char"/>
    <w:basedOn w:val="Bekezdsalapbettpusa"/>
    <w:link w:val="llb"/>
    <w:uiPriority w:val="99"/>
    <w:rsid w:val="00A75BD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223387">
      <w:bodyDiv w:val="1"/>
      <w:marLeft w:val="0"/>
      <w:marRight w:val="0"/>
      <w:marTop w:val="0"/>
      <w:marBottom w:val="0"/>
      <w:divBdr>
        <w:top w:val="none" w:sz="0" w:space="0" w:color="auto"/>
        <w:left w:val="none" w:sz="0" w:space="0" w:color="auto"/>
        <w:bottom w:val="none" w:sz="0" w:space="0" w:color="auto"/>
        <w:right w:val="none" w:sz="0" w:space="0" w:color="auto"/>
      </w:divBdr>
    </w:div>
    <w:div w:id="190637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luta@aluta.h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uta.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uta.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uta@aluta.hu" TargetMode="External"/><Relationship Id="rId4" Type="http://schemas.openxmlformats.org/officeDocument/2006/relationships/webSettings" Target="webSettings.xml"/><Relationship Id="rId9" Type="http://schemas.openxmlformats.org/officeDocument/2006/relationships/hyperlink" Target="http://www.aluta.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780</Words>
  <Characters>5664</Characters>
  <Application>Microsoft Office Word</Application>
  <DocSecurity>0</DocSecurity>
  <Lines>47</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lpstr>
    </vt:vector>
  </TitlesOfParts>
  <Company>St</Company>
  <LinksUpToDate>false</LinksUpToDate>
  <CharactersWithSpaces>6432</CharactersWithSpaces>
  <SharedDoc>false</SharedDoc>
  <HLinks>
    <vt:vector size="6" baseType="variant">
      <vt:variant>
        <vt:i4>1638419</vt:i4>
      </vt:variant>
      <vt:variant>
        <vt:i4>0</vt:i4>
      </vt:variant>
      <vt:variant>
        <vt:i4>0</vt:i4>
      </vt:variant>
      <vt:variant>
        <vt:i4>5</vt:i4>
      </vt:variant>
      <vt:variant>
        <vt:lpwstr>http://www.aluta.hu/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Szilvia Bánsági</dc:creator>
  <cp:keywords/>
  <cp:lastModifiedBy>András Kotányi</cp:lastModifiedBy>
  <cp:revision>5</cp:revision>
  <cp:lastPrinted>2018-09-23T17:06:00Z</cp:lastPrinted>
  <dcterms:created xsi:type="dcterms:W3CDTF">2020-03-01T08:50:00Z</dcterms:created>
  <dcterms:modified xsi:type="dcterms:W3CDTF">2020-03-10T09:33:00Z</dcterms:modified>
</cp:coreProperties>
</file>